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30" w:type="dxa"/>
        <w:tblLayout w:type="fixed"/>
        <w:tblLook w:val="04A0" w:firstRow="1" w:lastRow="0" w:firstColumn="1" w:lastColumn="0" w:noHBand="0" w:noVBand="1"/>
      </w:tblPr>
      <w:tblGrid>
        <w:gridCol w:w="846"/>
        <w:gridCol w:w="1134"/>
        <w:gridCol w:w="1559"/>
        <w:gridCol w:w="709"/>
        <w:gridCol w:w="992"/>
        <w:gridCol w:w="896"/>
        <w:gridCol w:w="1089"/>
        <w:gridCol w:w="708"/>
        <w:gridCol w:w="993"/>
        <w:gridCol w:w="992"/>
        <w:gridCol w:w="850"/>
        <w:gridCol w:w="851"/>
        <w:gridCol w:w="850"/>
        <w:gridCol w:w="1560"/>
        <w:gridCol w:w="850"/>
        <w:gridCol w:w="851"/>
      </w:tblGrid>
      <w:tr w:rsidR="00FF5BD2" w:rsidRPr="00FF5BD2" w14:paraId="02D449C4" w14:textId="77777777" w:rsidTr="006D2F0F">
        <w:trPr>
          <w:trHeight w:val="902"/>
        </w:trPr>
        <w:tc>
          <w:tcPr>
            <w:tcW w:w="1573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62B09" w14:textId="5EB65A11" w:rsidR="00E26275" w:rsidRDefault="00B43F62" w:rsidP="00FF5BD2">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w:t>
            </w:r>
            <w:r w:rsidR="00B46A6C">
              <w:rPr>
                <w:rFonts w:ascii="Times New Roman" w:eastAsia="Times New Roman" w:hAnsi="Times New Roman" w:cs="Times New Roman"/>
                <w:b/>
                <w:bCs/>
                <w:sz w:val="24"/>
                <w:szCs w:val="24"/>
                <w:lang w:eastAsia="hr-HR"/>
              </w:rPr>
              <w:t>I</w:t>
            </w:r>
            <w:r>
              <w:rPr>
                <w:rFonts w:ascii="Times New Roman" w:eastAsia="Times New Roman" w:hAnsi="Times New Roman" w:cs="Times New Roman"/>
                <w:b/>
                <w:bCs/>
                <w:sz w:val="24"/>
                <w:szCs w:val="24"/>
                <w:lang w:eastAsia="hr-HR"/>
              </w:rPr>
              <w:t xml:space="preserve">. IZMJENE I DOPUNE </w:t>
            </w:r>
            <w:r w:rsidR="00FF5BD2" w:rsidRPr="00E26275">
              <w:rPr>
                <w:rFonts w:ascii="Times New Roman" w:eastAsia="Times New Roman" w:hAnsi="Times New Roman" w:cs="Times New Roman"/>
                <w:b/>
                <w:bCs/>
                <w:sz w:val="24"/>
                <w:szCs w:val="24"/>
                <w:lang w:eastAsia="hr-HR"/>
              </w:rPr>
              <w:t>PLAN</w:t>
            </w:r>
            <w:r>
              <w:rPr>
                <w:rFonts w:ascii="Times New Roman" w:eastAsia="Times New Roman" w:hAnsi="Times New Roman" w:cs="Times New Roman"/>
                <w:b/>
                <w:bCs/>
                <w:sz w:val="24"/>
                <w:szCs w:val="24"/>
                <w:lang w:eastAsia="hr-HR"/>
              </w:rPr>
              <w:t>A</w:t>
            </w:r>
            <w:r w:rsidR="00FF5BD2" w:rsidRPr="00E26275">
              <w:rPr>
                <w:rFonts w:ascii="Times New Roman" w:eastAsia="Times New Roman" w:hAnsi="Times New Roman" w:cs="Times New Roman"/>
                <w:b/>
                <w:bCs/>
                <w:sz w:val="24"/>
                <w:szCs w:val="24"/>
                <w:lang w:eastAsia="hr-HR"/>
              </w:rPr>
              <w:t xml:space="preserve"> NABAVE </w:t>
            </w:r>
          </w:p>
          <w:p w14:paraId="153DE704" w14:textId="77777777" w:rsidR="00FF5BD2" w:rsidRPr="00E26275" w:rsidRDefault="00BE2581" w:rsidP="00F76986">
            <w:pPr>
              <w:spacing w:after="0" w:line="240" w:lineRule="auto"/>
              <w:jc w:val="center"/>
              <w:rPr>
                <w:rFonts w:ascii="Times New Roman" w:eastAsia="Times New Roman" w:hAnsi="Times New Roman" w:cs="Times New Roman"/>
                <w:b/>
                <w:bCs/>
                <w:color w:val="9C0006"/>
                <w:sz w:val="24"/>
                <w:szCs w:val="24"/>
                <w:lang w:eastAsia="hr-HR"/>
              </w:rPr>
            </w:pPr>
            <w:r>
              <w:rPr>
                <w:rFonts w:ascii="Times New Roman" w:eastAsia="Times New Roman" w:hAnsi="Times New Roman" w:cs="Times New Roman"/>
                <w:b/>
                <w:bCs/>
                <w:sz w:val="24"/>
                <w:szCs w:val="24"/>
                <w:lang w:eastAsia="hr-HR"/>
              </w:rPr>
              <w:t xml:space="preserve">VELEUČILIŠTA „MARKO MARULIĆ“ </w:t>
            </w:r>
            <w:r w:rsidR="00FF5BD2" w:rsidRPr="00E26275">
              <w:rPr>
                <w:rFonts w:ascii="Times New Roman" w:eastAsia="Times New Roman" w:hAnsi="Times New Roman" w:cs="Times New Roman"/>
                <w:b/>
                <w:bCs/>
                <w:sz w:val="24"/>
                <w:szCs w:val="24"/>
                <w:lang w:eastAsia="hr-HR"/>
              </w:rPr>
              <w:t>U KNINU ZA 202</w:t>
            </w:r>
            <w:r w:rsidR="00F76986">
              <w:rPr>
                <w:rFonts w:ascii="Times New Roman" w:eastAsia="Times New Roman" w:hAnsi="Times New Roman" w:cs="Times New Roman"/>
                <w:b/>
                <w:bCs/>
                <w:sz w:val="24"/>
                <w:szCs w:val="24"/>
                <w:lang w:eastAsia="hr-HR"/>
              </w:rPr>
              <w:t>6</w:t>
            </w:r>
            <w:r w:rsidR="00FF5BD2" w:rsidRPr="00E26275">
              <w:rPr>
                <w:rFonts w:ascii="Times New Roman" w:eastAsia="Times New Roman" w:hAnsi="Times New Roman" w:cs="Times New Roman"/>
                <w:b/>
                <w:bCs/>
                <w:sz w:val="24"/>
                <w:szCs w:val="24"/>
                <w:lang w:eastAsia="hr-HR"/>
              </w:rPr>
              <w:t>. GODINU</w:t>
            </w:r>
          </w:p>
        </w:tc>
      </w:tr>
      <w:tr w:rsidR="00EA7A7E" w:rsidRPr="00FF5BD2" w14:paraId="74FB6C7A" w14:textId="77777777" w:rsidTr="006D2F0F">
        <w:trPr>
          <w:trHeight w:val="902"/>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E985B"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Evidencijski broj nabave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C79EB9"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Zakonski okvir</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20EA84"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Predmet javne nabave</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D16C1F"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Vrsta ugovora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2DB482"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CPV</w:t>
            </w:r>
          </w:p>
        </w:tc>
        <w:tc>
          <w:tcPr>
            <w:tcW w:w="8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72C87F"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Procijenjena vrijednost (EUR)</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82B834"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Vrsta postupka</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E19DB3"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Društvene i druge posebne usluge</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6BAAB4"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Predmet podijeljen u grupe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808A97"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Tehnika / Okvirni sporazum</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519C77"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Financiranje iz EU fondova</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EC8AB9"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Planirani početak postupka</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92C109"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Planirano trajanje ugovora / O.S. / SDN</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044A56"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Napomena</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A4BDCD"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Provodi središnje tijelo za nabavu</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12455A" w14:textId="77777777" w:rsidR="00FF5BD2" w:rsidRPr="00FF5BD2" w:rsidRDefault="00FF5BD2" w:rsidP="00FF5BD2">
            <w:pPr>
              <w:spacing w:after="0" w:line="240" w:lineRule="auto"/>
              <w:jc w:val="center"/>
              <w:rPr>
                <w:rFonts w:ascii="Calibri" w:eastAsia="Times New Roman" w:hAnsi="Calibri" w:cs="Calibri"/>
                <w:b/>
                <w:bCs/>
                <w:sz w:val="16"/>
                <w:szCs w:val="16"/>
                <w:lang w:eastAsia="hr-HR"/>
              </w:rPr>
            </w:pPr>
            <w:r w:rsidRPr="00FF5BD2">
              <w:rPr>
                <w:rFonts w:ascii="Calibri" w:eastAsia="Times New Roman" w:hAnsi="Calibri" w:cs="Calibri"/>
                <w:b/>
                <w:bCs/>
                <w:sz w:val="16"/>
                <w:szCs w:val="16"/>
                <w:lang w:eastAsia="hr-HR"/>
              </w:rPr>
              <w:t>Provodi drugi naručitelj</w:t>
            </w:r>
          </w:p>
        </w:tc>
      </w:tr>
      <w:tr w:rsidR="00EA7A7E" w:rsidRPr="00FF5BD2" w14:paraId="01D6B7FC" w14:textId="77777777" w:rsidTr="006D2F0F">
        <w:trPr>
          <w:trHeight w:val="1368"/>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6C7D7BE7" w14:textId="77777777" w:rsidR="00FF5BD2" w:rsidRPr="00FF5BD2" w:rsidRDefault="00F76986" w:rsidP="00037C90">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1-2026</w:t>
            </w:r>
          </w:p>
        </w:tc>
        <w:tc>
          <w:tcPr>
            <w:tcW w:w="1134" w:type="dxa"/>
            <w:tcBorders>
              <w:top w:val="nil"/>
              <w:left w:val="nil"/>
              <w:bottom w:val="single" w:sz="4" w:space="0" w:color="auto"/>
              <w:right w:val="single" w:sz="4" w:space="0" w:color="auto"/>
            </w:tcBorders>
            <w:shd w:val="clear" w:color="auto" w:fill="auto"/>
            <w:vAlign w:val="bottom"/>
            <w:hideMark/>
          </w:tcPr>
          <w:p w14:paraId="2507493A"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Javna nabava</w:t>
            </w:r>
          </w:p>
        </w:tc>
        <w:tc>
          <w:tcPr>
            <w:tcW w:w="1559" w:type="dxa"/>
            <w:tcBorders>
              <w:top w:val="nil"/>
              <w:left w:val="nil"/>
              <w:bottom w:val="single" w:sz="4" w:space="0" w:color="auto"/>
              <w:right w:val="single" w:sz="4" w:space="0" w:color="auto"/>
            </w:tcBorders>
            <w:shd w:val="clear" w:color="auto" w:fill="auto"/>
            <w:vAlign w:val="bottom"/>
            <w:hideMark/>
          </w:tcPr>
          <w:p w14:paraId="2390F6BC"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Gorivo</w:t>
            </w:r>
          </w:p>
        </w:tc>
        <w:tc>
          <w:tcPr>
            <w:tcW w:w="709" w:type="dxa"/>
            <w:tcBorders>
              <w:top w:val="nil"/>
              <w:left w:val="nil"/>
              <w:bottom w:val="single" w:sz="4" w:space="0" w:color="auto"/>
              <w:right w:val="single" w:sz="4" w:space="0" w:color="auto"/>
            </w:tcBorders>
            <w:shd w:val="clear" w:color="auto" w:fill="auto"/>
            <w:vAlign w:val="bottom"/>
            <w:hideMark/>
          </w:tcPr>
          <w:p w14:paraId="0B565AC6"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Robe</w:t>
            </w:r>
          </w:p>
        </w:tc>
        <w:tc>
          <w:tcPr>
            <w:tcW w:w="992" w:type="dxa"/>
            <w:tcBorders>
              <w:top w:val="nil"/>
              <w:left w:val="nil"/>
              <w:bottom w:val="single" w:sz="4" w:space="0" w:color="auto"/>
              <w:right w:val="single" w:sz="4" w:space="0" w:color="auto"/>
            </w:tcBorders>
            <w:shd w:val="clear" w:color="auto" w:fill="auto"/>
            <w:vAlign w:val="bottom"/>
            <w:hideMark/>
          </w:tcPr>
          <w:p w14:paraId="0AE5148E"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09100000</w:t>
            </w:r>
          </w:p>
        </w:tc>
        <w:tc>
          <w:tcPr>
            <w:tcW w:w="896" w:type="dxa"/>
            <w:tcBorders>
              <w:top w:val="nil"/>
              <w:left w:val="nil"/>
              <w:bottom w:val="single" w:sz="4" w:space="0" w:color="auto"/>
              <w:right w:val="single" w:sz="4" w:space="0" w:color="auto"/>
            </w:tcBorders>
            <w:shd w:val="clear" w:color="auto" w:fill="auto"/>
            <w:vAlign w:val="bottom"/>
            <w:hideMark/>
          </w:tcPr>
          <w:p w14:paraId="11524F06" w14:textId="77777777" w:rsidR="00FF5BD2" w:rsidRPr="00FF5BD2" w:rsidRDefault="00F76986"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2.500,00</w:t>
            </w:r>
          </w:p>
        </w:tc>
        <w:tc>
          <w:tcPr>
            <w:tcW w:w="1089" w:type="dxa"/>
            <w:tcBorders>
              <w:top w:val="nil"/>
              <w:left w:val="nil"/>
              <w:bottom w:val="single" w:sz="4" w:space="0" w:color="auto"/>
              <w:right w:val="single" w:sz="4" w:space="0" w:color="auto"/>
            </w:tcBorders>
            <w:shd w:val="clear" w:color="auto" w:fill="auto"/>
            <w:vAlign w:val="bottom"/>
            <w:hideMark/>
          </w:tcPr>
          <w:p w14:paraId="1DAE5EF1"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Otvoreni postupak</w:t>
            </w:r>
          </w:p>
        </w:tc>
        <w:tc>
          <w:tcPr>
            <w:tcW w:w="708" w:type="dxa"/>
            <w:tcBorders>
              <w:top w:val="nil"/>
              <w:left w:val="nil"/>
              <w:bottom w:val="single" w:sz="4" w:space="0" w:color="auto"/>
              <w:right w:val="single" w:sz="4" w:space="0" w:color="auto"/>
            </w:tcBorders>
            <w:shd w:val="clear" w:color="auto" w:fill="auto"/>
            <w:vAlign w:val="bottom"/>
            <w:hideMark/>
          </w:tcPr>
          <w:p w14:paraId="457CFB26"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993" w:type="dxa"/>
            <w:tcBorders>
              <w:top w:val="nil"/>
              <w:left w:val="nil"/>
              <w:bottom w:val="single" w:sz="4" w:space="0" w:color="auto"/>
              <w:right w:val="single" w:sz="4" w:space="0" w:color="auto"/>
            </w:tcBorders>
            <w:shd w:val="clear" w:color="auto" w:fill="auto"/>
            <w:vAlign w:val="bottom"/>
            <w:hideMark/>
          </w:tcPr>
          <w:p w14:paraId="66BBB21A"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DA</w:t>
            </w:r>
          </w:p>
        </w:tc>
        <w:tc>
          <w:tcPr>
            <w:tcW w:w="992" w:type="dxa"/>
            <w:tcBorders>
              <w:top w:val="nil"/>
              <w:left w:val="nil"/>
              <w:bottom w:val="single" w:sz="4" w:space="0" w:color="auto"/>
              <w:right w:val="single" w:sz="4" w:space="0" w:color="auto"/>
            </w:tcBorders>
            <w:shd w:val="clear" w:color="auto" w:fill="auto"/>
            <w:vAlign w:val="bottom"/>
            <w:hideMark/>
          </w:tcPr>
          <w:p w14:paraId="49AC6C5B"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Okvirni sporazum s jednim gospodarskim subjektom</w:t>
            </w:r>
          </w:p>
        </w:tc>
        <w:tc>
          <w:tcPr>
            <w:tcW w:w="850" w:type="dxa"/>
            <w:tcBorders>
              <w:top w:val="nil"/>
              <w:left w:val="nil"/>
              <w:bottom w:val="single" w:sz="4" w:space="0" w:color="auto"/>
              <w:right w:val="single" w:sz="4" w:space="0" w:color="auto"/>
            </w:tcBorders>
            <w:shd w:val="clear" w:color="auto" w:fill="auto"/>
            <w:vAlign w:val="bottom"/>
            <w:hideMark/>
          </w:tcPr>
          <w:p w14:paraId="76C5C1E3"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851" w:type="dxa"/>
            <w:tcBorders>
              <w:top w:val="nil"/>
              <w:left w:val="nil"/>
              <w:bottom w:val="single" w:sz="4" w:space="0" w:color="auto"/>
              <w:right w:val="single" w:sz="4" w:space="0" w:color="auto"/>
            </w:tcBorders>
            <w:shd w:val="clear" w:color="auto" w:fill="auto"/>
            <w:vAlign w:val="bottom"/>
            <w:hideMark/>
          </w:tcPr>
          <w:p w14:paraId="1BAC11B6" w14:textId="77777777" w:rsidR="00FF5BD2" w:rsidRPr="00FF5BD2" w:rsidRDefault="00F76986" w:rsidP="00BE2581">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 xml:space="preserve">II. </w:t>
            </w:r>
            <w:r w:rsidR="00BE2581">
              <w:rPr>
                <w:rFonts w:ascii="Calibri" w:eastAsia="Times New Roman" w:hAnsi="Calibri" w:cs="Calibri"/>
                <w:color w:val="000000"/>
                <w:sz w:val="16"/>
                <w:szCs w:val="16"/>
                <w:lang w:eastAsia="hr-HR"/>
              </w:rPr>
              <w:t>k</w:t>
            </w:r>
            <w:r w:rsidR="00FF5BD2" w:rsidRPr="00FF5BD2">
              <w:rPr>
                <w:rFonts w:ascii="Calibri" w:eastAsia="Times New Roman" w:hAnsi="Calibri" w:cs="Calibri"/>
                <w:color w:val="000000"/>
                <w:sz w:val="16"/>
                <w:szCs w:val="16"/>
                <w:lang w:eastAsia="hr-HR"/>
              </w:rPr>
              <w:t>vartal</w:t>
            </w:r>
          </w:p>
        </w:tc>
        <w:tc>
          <w:tcPr>
            <w:tcW w:w="850" w:type="dxa"/>
            <w:tcBorders>
              <w:top w:val="nil"/>
              <w:left w:val="nil"/>
              <w:bottom w:val="single" w:sz="4" w:space="0" w:color="auto"/>
              <w:right w:val="single" w:sz="4" w:space="0" w:color="auto"/>
            </w:tcBorders>
            <w:shd w:val="clear" w:color="auto" w:fill="auto"/>
            <w:vAlign w:val="bottom"/>
            <w:hideMark/>
          </w:tcPr>
          <w:p w14:paraId="33302A7E"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12</w:t>
            </w:r>
          </w:p>
        </w:tc>
        <w:tc>
          <w:tcPr>
            <w:tcW w:w="1560" w:type="dxa"/>
            <w:tcBorders>
              <w:top w:val="nil"/>
              <w:left w:val="nil"/>
              <w:bottom w:val="single" w:sz="4" w:space="0" w:color="auto"/>
              <w:right w:val="single" w:sz="4" w:space="0" w:color="auto"/>
            </w:tcBorders>
            <w:shd w:val="clear" w:color="auto" w:fill="auto"/>
            <w:vAlign w:val="bottom"/>
            <w:hideMark/>
          </w:tcPr>
          <w:p w14:paraId="59DAE02A"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3CD69488"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DA</w:t>
            </w:r>
          </w:p>
        </w:tc>
        <w:tc>
          <w:tcPr>
            <w:tcW w:w="851" w:type="dxa"/>
            <w:tcBorders>
              <w:top w:val="nil"/>
              <w:left w:val="nil"/>
              <w:bottom w:val="single" w:sz="4" w:space="0" w:color="auto"/>
              <w:right w:val="single" w:sz="4" w:space="0" w:color="auto"/>
            </w:tcBorders>
            <w:shd w:val="clear" w:color="auto" w:fill="auto"/>
            <w:vAlign w:val="bottom"/>
            <w:hideMark/>
          </w:tcPr>
          <w:p w14:paraId="0F0D071E"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r>
      <w:tr w:rsidR="00EA7A7E" w:rsidRPr="00FF5BD2" w14:paraId="1B404EC6" w14:textId="77777777" w:rsidTr="006D2F0F">
        <w:trPr>
          <w:trHeight w:val="1492"/>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255CE6DC" w14:textId="77777777" w:rsidR="00FF5BD2" w:rsidRPr="00FF5BD2" w:rsidRDefault="00F76986" w:rsidP="00037C90">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2-2026</w:t>
            </w:r>
          </w:p>
        </w:tc>
        <w:tc>
          <w:tcPr>
            <w:tcW w:w="1134" w:type="dxa"/>
            <w:tcBorders>
              <w:top w:val="nil"/>
              <w:left w:val="nil"/>
              <w:bottom w:val="single" w:sz="4" w:space="0" w:color="auto"/>
              <w:right w:val="single" w:sz="4" w:space="0" w:color="auto"/>
            </w:tcBorders>
            <w:shd w:val="clear" w:color="auto" w:fill="auto"/>
            <w:vAlign w:val="bottom"/>
            <w:hideMark/>
          </w:tcPr>
          <w:p w14:paraId="7811551F"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Javna nabava</w:t>
            </w:r>
          </w:p>
        </w:tc>
        <w:tc>
          <w:tcPr>
            <w:tcW w:w="1559" w:type="dxa"/>
            <w:tcBorders>
              <w:top w:val="nil"/>
              <w:left w:val="nil"/>
              <w:bottom w:val="single" w:sz="4" w:space="0" w:color="auto"/>
              <w:right w:val="single" w:sz="4" w:space="0" w:color="auto"/>
            </w:tcBorders>
            <w:shd w:val="clear" w:color="auto" w:fill="auto"/>
            <w:vAlign w:val="bottom"/>
            <w:hideMark/>
          </w:tcPr>
          <w:p w14:paraId="4BFB76E1"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xml:space="preserve">Usluge osiguranja - obvezno osiguranje od automobilske </w:t>
            </w:r>
            <w:r>
              <w:rPr>
                <w:rFonts w:ascii="Calibri" w:eastAsia="Times New Roman" w:hAnsi="Calibri" w:cs="Calibri"/>
                <w:color w:val="000000"/>
                <w:sz w:val="16"/>
                <w:szCs w:val="16"/>
                <w:lang w:eastAsia="hr-HR"/>
              </w:rPr>
              <w:t>od</w:t>
            </w:r>
            <w:r w:rsidRPr="00FF5BD2">
              <w:rPr>
                <w:rFonts w:ascii="Calibri" w:eastAsia="Times New Roman" w:hAnsi="Calibri" w:cs="Calibri"/>
                <w:color w:val="000000"/>
                <w:sz w:val="16"/>
                <w:szCs w:val="16"/>
                <w:lang w:eastAsia="hr-HR"/>
              </w:rPr>
              <w:t>govornosti i kasko osiguranje vozila</w:t>
            </w:r>
          </w:p>
        </w:tc>
        <w:tc>
          <w:tcPr>
            <w:tcW w:w="709" w:type="dxa"/>
            <w:tcBorders>
              <w:top w:val="nil"/>
              <w:left w:val="nil"/>
              <w:bottom w:val="single" w:sz="4" w:space="0" w:color="auto"/>
              <w:right w:val="single" w:sz="4" w:space="0" w:color="auto"/>
            </w:tcBorders>
            <w:shd w:val="clear" w:color="auto" w:fill="auto"/>
            <w:vAlign w:val="bottom"/>
            <w:hideMark/>
          </w:tcPr>
          <w:p w14:paraId="090C6FE1"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Usluge</w:t>
            </w:r>
          </w:p>
        </w:tc>
        <w:tc>
          <w:tcPr>
            <w:tcW w:w="992" w:type="dxa"/>
            <w:tcBorders>
              <w:top w:val="nil"/>
              <w:left w:val="nil"/>
              <w:bottom w:val="single" w:sz="4" w:space="0" w:color="auto"/>
              <w:right w:val="single" w:sz="4" w:space="0" w:color="auto"/>
            </w:tcBorders>
            <w:shd w:val="clear" w:color="auto" w:fill="auto"/>
            <w:vAlign w:val="bottom"/>
            <w:hideMark/>
          </w:tcPr>
          <w:p w14:paraId="3D2CD1EC"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66514110</w:t>
            </w:r>
          </w:p>
        </w:tc>
        <w:tc>
          <w:tcPr>
            <w:tcW w:w="896" w:type="dxa"/>
            <w:tcBorders>
              <w:top w:val="nil"/>
              <w:left w:val="nil"/>
              <w:bottom w:val="single" w:sz="4" w:space="0" w:color="auto"/>
              <w:right w:val="single" w:sz="4" w:space="0" w:color="auto"/>
            </w:tcBorders>
            <w:shd w:val="clear" w:color="auto" w:fill="auto"/>
            <w:vAlign w:val="bottom"/>
            <w:hideMark/>
          </w:tcPr>
          <w:p w14:paraId="7B7E13A3" w14:textId="77777777" w:rsidR="00FF5BD2" w:rsidRPr="00FF5BD2" w:rsidRDefault="00326AF0"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500,00</w:t>
            </w:r>
          </w:p>
        </w:tc>
        <w:tc>
          <w:tcPr>
            <w:tcW w:w="1089" w:type="dxa"/>
            <w:tcBorders>
              <w:top w:val="nil"/>
              <w:left w:val="nil"/>
              <w:bottom w:val="single" w:sz="4" w:space="0" w:color="auto"/>
              <w:right w:val="single" w:sz="4" w:space="0" w:color="auto"/>
            </w:tcBorders>
            <w:shd w:val="clear" w:color="auto" w:fill="auto"/>
            <w:vAlign w:val="bottom"/>
            <w:hideMark/>
          </w:tcPr>
          <w:p w14:paraId="2EC44A4E"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Otvoreni postupak</w:t>
            </w:r>
          </w:p>
        </w:tc>
        <w:tc>
          <w:tcPr>
            <w:tcW w:w="708" w:type="dxa"/>
            <w:tcBorders>
              <w:top w:val="nil"/>
              <w:left w:val="nil"/>
              <w:bottom w:val="single" w:sz="4" w:space="0" w:color="auto"/>
              <w:right w:val="single" w:sz="4" w:space="0" w:color="auto"/>
            </w:tcBorders>
            <w:shd w:val="clear" w:color="auto" w:fill="auto"/>
            <w:vAlign w:val="bottom"/>
            <w:hideMark/>
          </w:tcPr>
          <w:p w14:paraId="3B635001"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993" w:type="dxa"/>
            <w:tcBorders>
              <w:top w:val="nil"/>
              <w:left w:val="nil"/>
              <w:bottom w:val="single" w:sz="4" w:space="0" w:color="auto"/>
              <w:right w:val="single" w:sz="4" w:space="0" w:color="auto"/>
            </w:tcBorders>
            <w:shd w:val="clear" w:color="auto" w:fill="auto"/>
            <w:vAlign w:val="bottom"/>
            <w:hideMark/>
          </w:tcPr>
          <w:p w14:paraId="6C00FCA5"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DA</w:t>
            </w:r>
          </w:p>
        </w:tc>
        <w:tc>
          <w:tcPr>
            <w:tcW w:w="992" w:type="dxa"/>
            <w:tcBorders>
              <w:top w:val="nil"/>
              <w:left w:val="nil"/>
              <w:bottom w:val="single" w:sz="4" w:space="0" w:color="auto"/>
              <w:right w:val="single" w:sz="4" w:space="0" w:color="auto"/>
            </w:tcBorders>
            <w:shd w:val="clear" w:color="auto" w:fill="auto"/>
            <w:vAlign w:val="bottom"/>
            <w:hideMark/>
          </w:tcPr>
          <w:p w14:paraId="7CE92E50"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Okvirni sporazum s jednim gospodarskim subjektom</w:t>
            </w:r>
          </w:p>
        </w:tc>
        <w:tc>
          <w:tcPr>
            <w:tcW w:w="850" w:type="dxa"/>
            <w:tcBorders>
              <w:top w:val="nil"/>
              <w:left w:val="nil"/>
              <w:bottom w:val="single" w:sz="4" w:space="0" w:color="auto"/>
              <w:right w:val="single" w:sz="4" w:space="0" w:color="auto"/>
            </w:tcBorders>
            <w:shd w:val="clear" w:color="auto" w:fill="auto"/>
            <w:vAlign w:val="bottom"/>
            <w:hideMark/>
          </w:tcPr>
          <w:p w14:paraId="18A2B451"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851" w:type="dxa"/>
            <w:tcBorders>
              <w:top w:val="nil"/>
              <w:left w:val="nil"/>
              <w:bottom w:val="single" w:sz="4" w:space="0" w:color="auto"/>
              <w:right w:val="single" w:sz="4" w:space="0" w:color="auto"/>
            </w:tcBorders>
            <w:shd w:val="clear" w:color="auto" w:fill="auto"/>
            <w:vAlign w:val="bottom"/>
            <w:hideMark/>
          </w:tcPr>
          <w:p w14:paraId="34EC47A4" w14:textId="77777777" w:rsidR="00FF5BD2" w:rsidRPr="00FF5BD2" w:rsidRDefault="00F76986" w:rsidP="00BE2581">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 xml:space="preserve">III. </w:t>
            </w:r>
            <w:r w:rsidR="00BE2581">
              <w:rPr>
                <w:rFonts w:ascii="Calibri" w:eastAsia="Times New Roman" w:hAnsi="Calibri" w:cs="Calibri"/>
                <w:color w:val="000000"/>
                <w:sz w:val="16"/>
                <w:szCs w:val="16"/>
                <w:lang w:eastAsia="hr-HR"/>
              </w:rPr>
              <w:t>k</w:t>
            </w:r>
            <w:r w:rsidR="00FF5BD2" w:rsidRPr="00FF5BD2">
              <w:rPr>
                <w:rFonts w:ascii="Calibri" w:eastAsia="Times New Roman" w:hAnsi="Calibri" w:cs="Calibri"/>
                <w:color w:val="000000"/>
                <w:sz w:val="16"/>
                <w:szCs w:val="16"/>
                <w:lang w:eastAsia="hr-HR"/>
              </w:rPr>
              <w:t>vartal</w:t>
            </w:r>
          </w:p>
        </w:tc>
        <w:tc>
          <w:tcPr>
            <w:tcW w:w="850" w:type="dxa"/>
            <w:tcBorders>
              <w:top w:val="nil"/>
              <w:left w:val="nil"/>
              <w:bottom w:val="single" w:sz="4" w:space="0" w:color="auto"/>
              <w:right w:val="single" w:sz="4" w:space="0" w:color="auto"/>
            </w:tcBorders>
            <w:shd w:val="clear" w:color="auto" w:fill="auto"/>
            <w:vAlign w:val="bottom"/>
            <w:hideMark/>
          </w:tcPr>
          <w:p w14:paraId="67852B9A" w14:textId="77777777" w:rsidR="00FF5BD2" w:rsidRPr="00FF5BD2" w:rsidRDefault="00F76986"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w:t>
            </w:r>
          </w:p>
        </w:tc>
        <w:tc>
          <w:tcPr>
            <w:tcW w:w="1560" w:type="dxa"/>
            <w:tcBorders>
              <w:top w:val="nil"/>
              <w:left w:val="nil"/>
              <w:bottom w:val="single" w:sz="4" w:space="0" w:color="auto"/>
              <w:right w:val="single" w:sz="4" w:space="0" w:color="auto"/>
            </w:tcBorders>
            <w:shd w:val="clear" w:color="auto" w:fill="auto"/>
            <w:vAlign w:val="bottom"/>
            <w:hideMark/>
          </w:tcPr>
          <w:p w14:paraId="7AE6A8A8"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7DE11C94" w14:textId="77777777" w:rsidR="00FF5BD2" w:rsidRPr="00FF5BD2" w:rsidRDefault="00BE2581"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DA</w:t>
            </w:r>
          </w:p>
        </w:tc>
        <w:tc>
          <w:tcPr>
            <w:tcW w:w="851" w:type="dxa"/>
            <w:tcBorders>
              <w:top w:val="nil"/>
              <w:left w:val="nil"/>
              <w:bottom w:val="single" w:sz="4" w:space="0" w:color="auto"/>
              <w:right w:val="single" w:sz="4" w:space="0" w:color="auto"/>
            </w:tcBorders>
            <w:shd w:val="clear" w:color="auto" w:fill="auto"/>
            <w:vAlign w:val="bottom"/>
            <w:hideMark/>
          </w:tcPr>
          <w:p w14:paraId="40125B2B" w14:textId="77777777" w:rsidR="00FF5BD2" w:rsidRPr="00FF5BD2" w:rsidRDefault="00FF5BD2"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r>
      <w:tr w:rsidR="00EA7A7E" w:rsidRPr="00FF5BD2" w14:paraId="65561555"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0D1AC6B8" w14:textId="77777777" w:rsidR="00CB08CB" w:rsidRPr="00FF5BD2" w:rsidRDefault="00F76986" w:rsidP="00037C90">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3-2026</w:t>
            </w:r>
          </w:p>
        </w:tc>
        <w:tc>
          <w:tcPr>
            <w:tcW w:w="1134" w:type="dxa"/>
            <w:tcBorders>
              <w:top w:val="nil"/>
              <w:left w:val="nil"/>
              <w:bottom w:val="single" w:sz="4" w:space="0" w:color="auto"/>
              <w:right w:val="single" w:sz="4" w:space="0" w:color="auto"/>
            </w:tcBorders>
            <w:shd w:val="clear" w:color="auto" w:fill="auto"/>
            <w:vAlign w:val="bottom"/>
          </w:tcPr>
          <w:p w14:paraId="57462A94"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Javna nabava</w:t>
            </w:r>
          </w:p>
        </w:tc>
        <w:tc>
          <w:tcPr>
            <w:tcW w:w="1559" w:type="dxa"/>
            <w:tcBorders>
              <w:top w:val="nil"/>
              <w:left w:val="nil"/>
              <w:bottom w:val="single" w:sz="4" w:space="0" w:color="auto"/>
              <w:right w:val="single" w:sz="4" w:space="0" w:color="auto"/>
            </w:tcBorders>
            <w:shd w:val="clear" w:color="auto" w:fill="auto"/>
            <w:vAlign w:val="bottom"/>
          </w:tcPr>
          <w:p w14:paraId="39DC5046"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Poštanske usluge u unutarnjem i međunarodnom prometu</w:t>
            </w:r>
          </w:p>
        </w:tc>
        <w:tc>
          <w:tcPr>
            <w:tcW w:w="709" w:type="dxa"/>
            <w:tcBorders>
              <w:top w:val="nil"/>
              <w:left w:val="nil"/>
              <w:bottom w:val="single" w:sz="4" w:space="0" w:color="auto"/>
              <w:right w:val="single" w:sz="4" w:space="0" w:color="auto"/>
            </w:tcBorders>
            <w:shd w:val="clear" w:color="auto" w:fill="auto"/>
            <w:vAlign w:val="bottom"/>
          </w:tcPr>
          <w:p w14:paraId="54006578"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Usluge</w:t>
            </w:r>
          </w:p>
        </w:tc>
        <w:tc>
          <w:tcPr>
            <w:tcW w:w="992" w:type="dxa"/>
            <w:tcBorders>
              <w:top w:val="nil"/>
              <w:left w:val="nil"/>
              <w:bottom w:val="single" w:sz="4" w:space="0" w:color="auto"/>
              <w:right w:val="single" w:sz="4" w:space="0" w:color="auto"/>
            </w:tcBorders>
            <w:shd w:val="clear" w:color="auto" w:fill="auto"/>
            <w:vAlign w:val="bottom"/>
          </w:tcPr>
          <w:p w14:paraId="2E4196D8"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64110000</w:t>
            </w:r>
          </w:p>
        </w:tc>
        <w:tc>
          <w:tcPr>
            <w:tcW w:w="896" w:type="dxa"/>
            <w:tcBorders>
              <w:top w:val="nil"/>
              <w:left w:val="nil"/>
              <w:bottom w:val="single" w:sz="4" w:space="0" w:color="auto"/>
              <w:right w:val="single" w:sz="4" w:space="0" w:color="auto"/>
            </w:tcBorders>
            <w:shd w:val="clear" w:color="auto" w:fill="auto"/>
            <w:vAlign w:val="bottom"/>
          </w:tcPr>
          <w:p w14:paraId="2544A5AD"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1.500</w:t>
            </w:r>
            <w:r w:rsidRPr="00FF5BD2">
              <w:rPr>
                <w:rFonts w:ascii="Calibri" w:eastAsia="Times New Roman" w:hAnsi="Calibri" w:cs="Calibri"/>
                <w:color w:val="000000"/>
                <w:sz w:val="16"/>
                <w:szCs w:val="16"/>
                <w:lang w:eastAsia="hr-HR"/>
              </w:rPr>
              <w:t>,00</w:t>
            </w:r>
          </w:p>
        </w:tc>
        <w:tc>
          <w:tcPr>
            <w:tcW w:w="1089" w:type="dxa"/>
            <w:tcBorders>
              <w:top w:val="nil"/>
              <w:left w:val="nil"/>
              <w:bottom w:val="single" w:sz="4" w:space="0" w:color="auto"/>
              <w:right w:val="single" w:sz="4" w:space="0" w:color="auto"/>
            </w:tcBorders>
            <w:shd w:val="clear" w:color="auto" w:fill="auto"/>
            <w:vAlign w:val="bottom"/>
          </w:tcPr>
          <w:p w14:paraId="5594A315"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Otvoreni postupak</w:t>
            </w:r>
          </w:p>
        </w:tc>
        <w:tc>
          <w:tcPr>
            <w:tcW w:w="708" w:type="dxa"/>
            <w:tcBorders>
              <w:top w:val="nil"/>
              <w:left w:val="nil"/>
              <w:bottom w:val="single" w:sz="4" w:space="0" w:color="auto"/>
              <w:right w:val="single" w:sz="4" w:space="0" w:color="auto"/>
            </w:tcBorders>
            <w:shd w:val="clear" w:color="auto" w:fill="auto"/>
            <w:vAlign w:val="bottom"/>
          </w:tcPr>
          <w:p w14:paraId="4241302D"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DA</w:t>
            </w:r>
          </w:p>
        </w:tc>
        <w:tc>
          <w:tcPr>
            <w:tcW w:w="993" w:type="dxa"/>
            <w:tcBorders>
              <w:top w:val="nil"/>
              <w:left w:val="nil"/>
              <w:bottom w:val="single" w:sz="4" w:space="0" w:color="auto"/>
              <w:right w:val="single" w:sz="4" w:space="0" w:color="auto"/>
            </w:tcBorders>
            <w:shd w:val="clear" w:color="auto" w:fill="auto"/>
            <w:vAlign w:val="bottom"/>
          </w:tcPr>
          <w:p w14:paraId="59E1F621"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DA</w:t>
            </w:r>
          </w:p>
        </w:tc>
        <w:tc>
          <w:tcPr>
            <w:tcW w:w="992" w:type="dxa"/>
            <w:tcBorders>
              <w:top w:val="nil"/>
              <w:left w:val="nil"/>
              <w:bottom w:val="single" w:sz="4" w:space="0" w:color="auto"/>
              <w:right w:val="single" w:sz="4" w:space="0" w:color="auto"/>
            </w:tcBorders>
            <w:shd w:val="clear" w:color="auto" w:fill="auto"/>
            <w:vAlign w:val="bottom"/>
          </w:tcPr>
          <w:p w14:paraId="4CAC2A47"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Okvirni sporazum s jednim gospodarskim subjektom</w:t>
            </w:r>
          </w:p>
        </w:tc>
        <w:tc>
          <w:tcPr>
            <w:tcW w:w="850" w:type="dxa"/>
            <w:tcBorders>
              <w:top w:val="nil"/>
              <w:left w:val="nil"/>
              <w:bottom w:val="single" w:sz="4" w:space="0" w:color="auto"/>
              <w:right w:val="single" w:sz="4" w:space="0" w:color="auto"/>
            </w:tcBorders>
            <w:shd w:val="clear" w:color="auto" w:fill="auto"/>
            <w:vAlign w:val="bottom"/>
          </w:tcPr>
          <w:p w14:paraId="03DEBAEA"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851" w:type="dxa"/>
            <w:tcBorders>
              <w:top w:val="nil"/>
              <w:left w:val="nil"/>
              <w:bottom w:val="single" w:sz="4" w:space="0" w:color="auto"/>
              <w:right w:val="single" w:sz="4" w:space="0" w:color="auto"/>
            </w:tcBorders>
            <w:shd w:val="clear" w:color="auto" w:fill="auto"/>
            <w:vAlign w:val="bottom"/>
          </w:tcPr>
          <w:p w14:paraId="12B563AD" w14:textId="77777777" w:rsidR="00CB08CB" w:rsidRPr="00FF5BD2" w:rsidRDefault="00F76986" w:rsidP="00BE2581">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I.</w:t>
            </w:r>
            <w:r w:rsidR="00CB08CB" w:rsidRPr="00FF5BD2">
              <w:rPr>
                <w:rFonts w:ascii="Calibri" w:eastAsia="Times New Roman" w:hAnsi="Calibri" w:cs="Calibri"/>
                <w:color w:val="000000"/>
                <w:sz w:val="16"/>
                <w:szCs w:val="16"/>
                <w:lang w:eastAsia="hr-HR"/>
              </w:rPr>
              <w:t xml:space="preserve"> </w:t>
            </w:r>
            <w:r w:rsidR="00BE2581">
              <w:rPr>
                <w:rFonts w:ascii="Calibri" w:eastAsia="Times New Roman" w:hAnsi="Calibri" w:cs="Calibri"/>
                <w:color w:val="000000"/>
                <w:sz w:val="16"/>
                <w:szCs w:val="16"/>
                <w:lang w:eastAsia="hr-HR"/>
              </w:rPr>
              <w:t>k</w:t>
            </w:r>
            <w:r w:rsidR="00CB08CB" w:rsidRPr="00FF5BD2">
              <w:rPr>
                <w:rFonts w:ascii="Calibri" w:eastAsia="Times New Roman" w:hAnsi="Calibri" w:cs="Calibri"/>
                <w:color w:val="000000"/>
                <w:sz w:val="16"/>
                <w:szCs w:val="16"/>
                <w:lang w:eastAsia="hr-HR"/>
              </w:rPr>
              <w:t>vartal</w:t>
            </w:r>
          </w:p>
        </w:tc>
        <w:tc>
          <w:tcPr>
            <w:tcW w:w="850" w:type="dxa"/>
            <w:tcBorders>
              <w:top w:val="nil"/>
              <w:left w:val="nil"/>
              <w:bottom w:val="single" w:sz="4" w:space="0" w:color="auto"/>
              <w:right w:val="single" w:sz="4" w:space="0" w:color="auto"/>
            </w:tcBorders>
            <w:shd w:val="clear" w:color="auto" w:fill="auto"/>
            <w:vAlign w:val="bottom"/>
          </w:tcPr>
          <w:p w14:paraId="53BD8DF5"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24</w:t>
            </w:r>
          </w:p>
        </w:tc>
        <w:tc>
          <w:tcPr>
            <w:tcW w:w="1560" w:type="dxa"/>
            <w:tcBorders>
              <w:top w:val="nil"/>
              <w:left w:val="nil"/>
              <w:bottom w:val="single" w:sz="4" w:space="0" w:color="auto"/>
              <w:right w:val="single" w:sz="4" w:space="0" w:color="auto"/>
            </w:tcBorders>
            <w:shd w:val="clear" w:color="auto" w:fill="auto"/>
            <w:vAlign w:val="bottom"/>
          </w:tcPr>
          <w:p w14:paraId="29FBCCFE"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tcPr>
          <w:p w14:paraId="3BF3EFB6" w14:textId="77777777" w:rsidR="00CB08CB" w:rsidRPr="00FF5BD2" w:rsidRDefault="00BE2581"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DA</w:t>
            </w:r>
          </w:p>
        </w:tc>
        <w:tc>
          <w:tcPr>
            <w:tcW w:w="851" w:type="dxa"/>
            <w:tcBorders>
              <w:top w:val="nil"/>
              <w:left w:val="nil"/>
              <w:bottom w:val="single" w:sz="4" w:space="0" w:color="auto"/>
              <w:right w:val="single" w:sz="4" w:space="0" w:color="auto"/>
            </w:tcBorders>
            <w:shd w:val="clear" w:color="auto" w:fill="auto"/>
            <w:vAlign w:val="bottom"/>
          </w:tcPr>
          <w:p w14:paraId="183FDEE1" w14:textId="77777777" w:rsidR="00CB08CB" w:rsidRPr="00FF5BD2" w:rsidRDefault="00CB08CB"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r>
      <w:tr w:rsidR="006D2F0F" w:rsidRPr="00FF5BD2" w14:paraId="163B0E19"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4E759A10" w14:textId="06E69A82" w:rsidR="004A6C02" w:rsidRPr="004A6C02" w:rsidRDefault="004A6C02" w:rsidP="004A6C02">
            <w:pPr>
              <w:spacing w:after="0" w:line="240" w:lineRule="auto"/>
              <w:jc w:val="center"/>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4-2026</w:t>
            </w:r>
          </w:p>
        </w:tc>
        <w:tc>
          <w:tcPr>
            <w:tcW w:w="1134" w:type="dxa"/>
            <w:tcBorders>
              <w:top w:val="nil"/>
              <w:left w:val="nil"/>
              <w:bottom w:val="single" w:sz="4" w:space="0" w:color="auto"/>
              <w:right w:val="single" w:sz="4" w:space="0" w:color="auto"/>
            </w:tcBorders>
            <w:shd w:val="clear" w:color="auto" w:fill="auto"/>
            <w:vAlign w:val="bottom"/>
          </w:tcPr>
          <w:p w14:paraId="10A44549" w14:textId="57C21251"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Javna nabava</w:t>
            </w:r>
          </w:p>
        </w:tc>
        <w:tc>
          <w:tcPr>
            <w:tcW w:w="1559" w:type="dxa"/>
            <w:tcBorders>
              <w:top w:val="nil"/>
              <w:left w:val="nil"/>
              <w:bottom w:val="single" w:sz="4" w:space="0" w:color="auto"/>
              <w:right w:val="single" w:sz="4" w:space="0" w:color="auto"/>
            </w:tcBorders>
            <w:shd w:val="clear" w:color="auto" w:fill="auto"/>
            <w:vAlign w:val="bottom"/>
          </w:tcPr>
          <w:p w14:paraId="0902C376" w14:textId="4B4583E5"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Električna energija</w:t>
            </w:r>
          </w:p>
        </w:tc>
        <w:tc>
          <w:tcPr>
            <w:tcW w:w="709" w:type="dxa"/>
            <w:tcBorders>
              <w:top w:val="nil"/>
              <w:left w:val="nil"/>
              <w:bottom w:val="single" w:sz="4" w:space="0" w:color="auto"/>
              <w:right w:val="single" w:sz="4" w:space="0" w:color="auto"/>
            </w:tcBorders>
            <w:shd w:val="clear" w:color="auto" w:fill="auto"/>
            <w:vAlign w:val="bottom"/>
          </w:tcPr>
          <w:p w14:paraId="4A113359" w14:textId="44E1B332"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Robe</w:t>
            </w:r>
          </w:p>
        </w:tc>
        <w:tc>
          <w:tcPr>
            <w:tcW w:w="992" w:type="dxa"/>
            <w:tcBorders>
              <w:top w:val="nil"/>
              <w:left w:val="nil"/>
              <w:bottom w:val="single" w:sz="4" w:space="0" w:color="auto"/>
              <w:right w:val="single" w:sz="4" w:space="0" w:color="auto"/>
            </w:tcBorders>
            <w:shd w:val="clear" w:color="auto" w:fill="auto"/>
            <w:vAlign w:val="bottom"/>
          </w:tcPr>
          <w:p w14:paraId="10EBC0FD" w14:textId="21A45830"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09310000</w:t>
            </w:r>
          </w:p>
        </w:tc>
        <w:tc>
          <w:tcPr>
            <w:tcW w:w="896" w:type="dxa"/>
            <w:tcBorders>
              <w:top w:val="nil"/>
              <w:left w:val="nil"/>
              <w:bottom w:val="single" w:sz="4" w:space="0" w:color="auto"/>
              <w:right w:val="single" w:sz="4" w:space="0" w:color="auto"/>
            </w:tcBorders>
            <w:shd w:val="clear" w:color="auto" w:fill="auto"/>
            <w:vAlign w:val="bottom"/>
          </w:tcPr>
          <w:p w14:paraId="3F5773B7" w14:textId="2AD79B15" w:rsidR="004A6C02" w:rsidRPr="004A6C02" w:rsidRDefault="006D2F0F" w:rsidP="004A6C02">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25.663,72</w:t>
            </w:r>
          </w:p>
        </w:tc>
        <w:tc>
          <w:tcPr>
            <w:tcW w:w="1089" w:type="dxa"/>
            <w:tcBorders>
              <w:top w:val="nil"/>
              <w:left w:val="nil"/>
              <w:bottom w:val="single" w:sz="4" w:space="0" w:color="auto"/>
              <w:right w:val="single" w:sz="4" w:space="0" w:color="auto"/>
            </w:tcBorders>
            <w:shd w:val="clear" w:color="auto" w:fill="auto"/>
            <w:vAlign w:val="bottom"/>
          </w:tcPr>
          <w:p w14:paraId="18FF0A1A" w14:textId="4DBE3D9C"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Otvoreni postupak</w:t>
            </w:r>
          </w:p>
        </w:tc>
        <w:tc>
          <w:tcPr>
            <w:tcW w:w="708" w:type="dxa"/>
            <w:tcBorders>
              <w:top w:val="nil"/>
              <w:left w:val="nil"/>
              <w:bottom w:val="single" w:sz="4" w:space="0" w:color="auto"/>
              <w:right w:val="single" w:sz="4" w:space="0" w:color="auto"/>
            </w:tcBorders>
            <w:shd w:val="clear" w:color="auto" w:fill="auto"/>
            <w:vAlign w:val="bottom"/>
          </w:tcPr>
          <w:p w14:paraId="0B333A07" w14:textId="164E5C2C"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NE</w:t>
            </w:r>
          </w:p>
        </w:tc>
        <w:tc>
          <w:tcPr>
            <w:tcW w:w="993" w:type="dxa"/>
            <w:tcBorders>
              <w:top w:val="nil"/>
              <w:left w:val="nil"/>
              <w:bottom w:val="single" w:sz="4" w:space="0" w:color="auto"/>
              <w:right w:val="single" w:sz="4" w:space="0" w:color="auto"/>
            </w:tcBorders>
            <w:shd w:val="clear" w:color="auto" w:fill="auto"/>
            <w:vAlign w:val="bottom"/>
          </w:tcPr>
          <w:p w14:paraId="4745C2F5" w14:textId="5732B6EF"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DA</w:t>
            </w:r>
          </w:p>
        </w:tc>
        <w:tc>
          <w:tcPr>
            <w:tcW w:w="992" w:type="dxa"/>
            <w:tcBorders>
              <w:top w:val="nil"/>
              <w:left w:val="nil"/>
              <w:bottom w:val="single" w:sz="4" w:space="0" w:color="auto"/>
              <w:right w:val="single" w:sz="4" w:space="0" w:color="auto"/>
            </w:tcBorders>
            <w:shd w:val="clear" w:color="auto" w:fill="auto"/>
            <w:vAlign w:val="bottom"/>
          </w:tcPr>
          <w:p w14:paraId="5A55157B" w14:textId="4FA0DC72"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Okvirni sporazum s jednim gospodarskim subjektom</w:t>
            </w:r>
          </w:p>
        </w:tc>
        <w:tc>
          <w:tcPr>
            <w:tcW w:w="850" w:type="dxa"/>
            <w:tcBorders>
              <w:top w:val="nil"/>
              <w:left w:val="nil"/>
              <w:bottom w:val="single" w:sz="4" w:space="0" w:color="auto"/>
              <w:right w:val="single" w:sz="4" w:space="0" w:color="auto"/>
            </w:tcBorders>
            <w:shd w:val="clear" w:color="auto" w:fill="auto"/>
            <w:vAlign w:val="bottom"/>
          </w:tcPr>
          <w:p w14:paraId="0D25FFC8" w14:textId="6935D149"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NE</w:t>
            </w:r>
          </w:p>
        </w:tc>
        <w:tc>
          <w:tcPr>
            <w:tcW w:w="851" w:type="dxa"/>
            <w:tcBorders>
              <w:top w:val="nil"/>
              <w:left w:val="nil"/>
              <w:bottom w:val="single" w:sz="4" w:space="0" w:color="auto"/>
              <w:right w:val="single" w:sz="4" w:space="0" w:color="auto"/>
            </w:tcBorders>
            <w:shd w:val="clear" w:color="auto" w:fill="auto"/>
            <w:vAlign w:val="bottom"/>
          </w:tcPr>
          <w:p w14:paraId="05D244F2" w14:textId="50AACF7C"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 II. kvartal</w:t>
            </w:r>
          </w:p>
        </w:tc>
        <w:tc>
          <w:tcPr>
            <w:tcW w:w="850" w:type="dxa"/>
            <w:tcBorders>
              <w:top w:val="nil"/>
              <w:left w:val="nil"/>
              <w:bottom w:val="single" w:sz="4" w:space="0" w:color="auto"/>
              <w:right w:val="single" w:sz="4" w:space="0" w:color="auto"/>
            </w:tcBorders>
            <w:shd w:val="clear" w:color="auto" w:fill="auto"/>
            <w:vAlign w:val="bottom"/>
          </w:tcPr>
          <w:p w14:paraId="6EABAE9C" w14:textId="43E6AC73"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 24</w:t>
            </w:r>
          </w:p>
        </w:tc>
        <w:tc>
          <w:tcPr>
            <w:tcW w:w="1560" w:type="dxa"/>
            <w:tcBorders>
              <w:top w:val="nil"/>
              <w:left w:val="nil"/>
              <w:bottom w:val="single" w:sz="4" w:space="0" w:color="auto"/>
              <w:right w:val="single" w:sz="4" w:space="0" w:color="auto"/>
            </w:tcBorders>
            <w:shd w:val="clear" w:color="auto" w:fill="auto"/>
            <w:vAlign w:val="bottom"/>
          </w:tcPr>
          <w:p w14:paraId="27D05655" w14:textId="77777777" w:rsidR="00207E91" w:rsidRDefault="00D52FCD" w:rsidP="00EA7A7E">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IZMJENA</w:t>
            </w:r>
            <w:r w:rsidR="00EA7A7E">
              <w:rPr>
                <w:rFonts w:ascii="Calibri" w:eastAsia="Times New Roman" w:hAnsi="Calibri" w:cs="Calibri"/>
                <w:color w:val="000000"/>
                <w:sz w:val="16"/>
                <w:szCs w:val="16"/>
                <w:lang w:eastAsia="hr-HR"/>
              </w:rPr>
              <w:t xml:space="preserve"> </w:t>
            </w:r>
          </w:p>
          <w:p w14:paraId="4E55200F" w14:textId="7A4559F9" w:rsidR="00207E91" w:rsidRDefault="00EA7A7E" w:rsidP="00EA7A7E">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17.07.2026</w:t>
            </w:r>
            <w:r w:rsidR="00207E91">
              <w:rPr>
                <w:rFonts w:ascii="Calibri" w:eastAsia="Times New Roman" w:hAnsi="Calibri" w:cs="Calibri"/>
                <w:color w:val="000000"/>
                <w:sz w:val="16"/>
                <w:szCs w:val="16"/>
                <w:lang w:eastAsia="hr-HR"/>
              </w:rPr>
              <w:t>.</w:t>
            </w:r>
          </w:p>
          <w:p w14:paraId="6752B6F5" w14:textId="7E8CCA99" w:rsidR="004A6C02" w:rsidRDefault="004A6C02" w:rsidP="00207E91">
            <w:pPr>
              <w:spacing w:after="0" w:line="240" w:lineRule="auto"/>
              <w:rPr>
                <w:rFonts w:ascii="Calibri" w:eastAsia="Times New Roman" w:hAnsi="Calibri" w:cs="Calibri"/>
                <w:color w:val="000000"/>
                <w:sz w:val="16"/>
                <w:szCs w:val="16"/>
                <w:lang w:eastAsia="hr-HR"/>
              </w:rPr>
            </w:pPr>
          </w:p>
          <w:p w14:paraId="4B568770" w14:textId="7E8DB77F" w:rsidR="00207E91" w:rsidRPr="004A6C02" w:rsidRDefault="00207E91" w:rsidP="00207E91">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Veza s stavkom        38-2026</w:t>
            </w:r>
          </w:p>
        </w:tc>
        <w:tc>
          <w:tcPr>
            <w:tcW w:w="850" w:type="dxa"/>
            <w:tcBorders>
              <w:top w:val="nil"/>
              <w:left w:val="nil"/>
              <w:bottom w:val="single" w:sz="4" w:space="0" w:color="auto"/>
              <w:right w:val="single" w:sz="4" w:space="0" w:color="auto"/>
            </w:tcBorders>
            <w:shd w:val="clear" w:color="auto" w:fill="auto"/>
            <w:vAlign w:val="bottom"/>
          </w:tcPr>
          <w:p w14:paraId="5196BBC3" w14:textId="5F9391B0"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DA</w:t>
            </w:r>
          </w:p>
        </w:tc>
        <w:tc>
          <w:tcPr>
            <w:tcW w:w="851" w:type="dxa"/>
            <w:tcBorders>
              <w:top w:val="nil"/>
              <w:left w:val="nil"/>
              <w:bottom w:val="single" w:sz="4" w:space="0" w:color="auto"/>
              <w:right w:val="single" w:sz="4" w:space="0" w:color="auto"/>
            </w:tcBorders>
            <w:shd w:val="clear" w:color="auto" w:fill="auto"/>
            <w:vAlign w:val="bottom"/>
          </w:tcPr>
          <w:p w14:paraId="1EAE0D25" w14:textId="3B48E9A0" w:rsidR="004A6C02" w:rsidRPr="004A6C02" w:rsidRDefault="004A6C02" w:rsidP="004A6C02">
            <w:pPr>
              <w:spacing w:after="0" w:line="240" w:lineRule="auto"/>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NE</w:t>
            </w:r>
          </w:p>
        </w:tc>
      </w:tr>
      <w:tr w:rsidR="00EA7A7E" w:rsidRPr="00FF5BD2" w14:paraId="3FA55C80"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5751BDDA" w14:textId="77777777" w:rsidR="000950B7" w:rsidRPr="00FF5BD2" w:rsidRDefault="000950B7" w:rsidP="00037C90">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5-2026</w:t>
            </w:r>
          </w:p>
        </w:tc>
        <w:tc>
          <w:tcPr>
            <w:tcW w:w="1134" w:type="dxa"/>
            <w:tcBorders>
              <w:top w:val="nil"/>
              <w:left w:val="nil"/>
              <w:bottom w:val="single" w:sz="4" w:space="0" w:color="auto"/>
              <w:right w:val="single" w:sz="4" w:space="0" w:color="auto"/>
            </w:tcBorders>
            <w:shd w:val="clear" w:color="auto" w:fill="auto"/>
            <w:vAlign w:val="bottom"/>
          </w:tcPr>
          <w:p w14:paraId="75ED458F"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Javna nabava</w:t>
            </w:r>
          </w:p>
        </w:tc>
        <w:tc>
          <w:tcPr>
            <w:tcW w:w="1559" w:type="dxa"/>
            <w:tcBorders>
              <w:top w:val="nil"/>
              <w:left w:val="nil"/>
              <w:bottom w:val="single" w:sz="4" w:space="0" w:color="auto"/>
              <w:right w:val="single" w:sz="4" w:space="0" w:color="auto"/>
            </w:tcBorders>
            <w:shd w:val="clear" w:color="auto" w:fill="auto"/>
            <w:vAlign w:val="bottom"/>
          </w:tcPr>
          <w:p w14:paraId="2A927856"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Elektroničke kom</w:t>
            </w:r>
            <w:r>
              <w:rPr>
                <w:rFonts w:ascii="Calibri" w:eastAsia="Times New Roman" w:hAnsi="Calibri" w:cs="Calibri"/>
                <w:color w:val="000000"/>
                <w:sz w:val="16"/>
                <w:szCs w:val="16"/>
                <w:lang w:eastAsia="hr-HR"/>
              </w:rPr>
              <w:t>u</w:t>
            </w:r>
            <w:r w:rsidRPr="00FF5BD2">
              <w:rPr>
                <w:rFonts w:ascii="Calibri" w:eastAsia="Times New Roman" w:hAnsi="Calibri" w:cs="Calibri"/>
                <w:color w:val="000000"/>
                <w:sz w:val="16"/>
                <w:szCs w:val="16"/>
                <w:lang w:eastAsia="hr-HR"/>
              </w:rPr>
              <w:t>nikacijske usluge u nepokre</w:t>
            </w:r>
            <w:r>
              <w:rPr>
                <w:rFonts w:ascii="Calibri" w:eastAsia="Times New Roman" w:hAnsi="Calibri" w:cs="Calibri"/>
                <w:color w:val="000000"/>
                <w:sz w:val="16"/>
                <w:szCs w:val="16"/>
                <w:lang w:eastAsia="hr-HR"/>
              </w:rPr>
              <w:t>t</w:t>
            </w:r>
            <w:r w:rsidRPr="00FF5BD2">
              <w:rPr>
                <w:rFonts w:ascii="Calibri" w:eastAsia="Times New Roman" w:hAnsi="Calibri" w:cs="Calibri"/>
                <w:color w:val="000000"/>
                <w:sz w:val="16"/>
                <w:szCs w:val="16"/>
                <w:lang w:eastAsia="hr-HR"/>
              </w:rPr>
              <w:t>noj mreži</w:t>
            </w:r>
          </w:p>
        </w:tc>
        <w:tc>
          <w:tcPr>
            <w:tcW w:w="709" w:type="dxa"/>
            <w:tcBorders>
              <w:top w:val="nil"/>
              <w:left w:val="nil"/>
              <w:bottom w:val="single" w:sz="4" w:space="0" w:color="auto"/>
              <w:right w:val="single" w:sz="4" w:space="0" w:color="auto"/>
            </w:tcBorders>
            <w:shd w:val="clear" w:color="auto" w:fill="auto"/>
            <w:vAlign w:val="bottom"/>
          </w:tcPr>
          <w:p w14:paraId="501F389C"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Usluge</w:t>
            </w:r>
          </w:p>
        </w:tc>
        <w:tc>
          <w:tcPr>
            <w:tcW w:w="992" w:type="dxa"/>
            <w:tcBorders>
              <w:top w:val="nil"/>
              <w:left w:val="nil"/>
              <w:bottom w:val="single" w:sz="4" w:space="0" w:color="auto"/>
              <w:right w:val="single" w:sz="4" w:space="0" w:color="auto"/>
            </w:tcBorders>
            <w:shd w:val="clear" w:color="auto" w:fill="auto"/>
            <w:vAlign w:val="bottom"/>
          </w:tcPr>
          <w:p w14:paraId="58CB8972"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64211000</w:t>
            </w:r>
          </w:p>
        </w:tc>
        <w:tc>
          <w:tcPr>
            <w:tcW w:w="896" w:type="dxa"/>
            <w:tcBorders>
              <w:top w:val="nil"/>
              <w:left w:val="nil"/>
              <w:bottom w:val="single" w:sz="4" w:space="0" w:color="auto"/>
              <w:right w:val="single" w:sz="4" w:space="0" w:color="auto"/>
            </w:tcBorders>
            <w:shd w:val="clear" w:color="auto" w:fill="auto"/>
            <w:vAlign w:val="bottom"/>
          </w:tcPr>
          <w:p w14:paraId="1364ACEA"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2.764,80</w:t>
            </w:r>
          </w:p>
        </w:tc>
        <w:tc>
          <w:tcPr>
            <w:tcW w:w="1089" w:type="dxa"/>
            <w:tcBorders>
              <w:top w:val="nil"/>
              <w:left w:val="nil"/>
              <w:bottom w:val="single" w:sz="4" w:space="0" w:color="auto"/>
              <w:right w:val="single" w:sz="4" w:space="0" w:color="auto"/>
            </w:tcBorders>
            <w:shd w:val="clear" w:color="auto" w:fill="auto"/>
            <w:vAlign w:val="bottom"/>
          </w:tcPr>
          <w:p w14:paraId="184A3FF6"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Otvoreni postupak</w:t>
            </w:r>
          </w:p>
        </w:tc>
        <w:tc>
          <w:tcPr>
            <w:tcW w:w="708" w:type="dxa"/>
            <w:tcBorders>
              <w:top w:val="nil"/>
              <w:left w:val="nil"/>
              <w:bottom w:val="single" w:sz="4" w:space="0" w:color="auto"/>
              <w:right w:val="single" w:sz="4" w:space="0" w:color="auto"/>
            </w:tcBorders>
            <w:shd w:val="clear" w:color="auto" w:fill="auto"/>
            <w:vAlign w:val="bottom"/>
          </w:tcPr>
          <w:p w14:paraId="7384879F"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993" w:type="dxa"/>
            <w:tcBorders>
              <w:top w:val="nil"/>
              <w:left w:val="nil"/>
              <w:bottom w:val="single" w:sz="4" w:space="0" w:color="auto"/>
              <w:right w:val="single" w:sz="4" w:space="0" w:color="auto"/>
            </w:tcBorders>
            <w:shd w:val="clear" w:color="auto" w:fill="auto"/>
            <w:vAlign w:val="bottom"/>
          </w:tcPr>
          <w:p w14:paraId="3E53D500"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992" w:type="dxa"/>
            <w:tcBorders>
              <w:top w:val="nil"/>
              <w:left w:val="nil"/>
              <w:bottom w:val="single" w:sz="4" w:space="0" w:color="auto"/>
              <w:right w:val="single" w:sz="4" w:space="0" w:color="auto"/>
            </w:tcBorders>
            <w:shd w:val="clear" w:color="auto" w:fill="auto"/>
            <w:vAlign w:val="bottom"/>
          </w:tcPr>
          <w:p w14:paraId="311F2CC1"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Okvirni sporazum s jednim gospodarskim subjektom</w:t>
            </w:r>
          </w:p>
        </w:tc>
        <w:tc>
          <w:tcPr>
            <w:tcW w:w="850" w:type="dxa"/>
            <w:tcBorders>
              <w:top w:val="nil"/>
              <w:left w:val="nil"/>
              <w:bottom w:val="single" w:sz="4" w:space="0" w:color="auto"/>
              <w:right w:val="single" w:sz="4" w:space="0" w:color="auto"/>
            </w:tcBorders>
            <w:shd w:val="clear" w:color="auto" w:fill="auto"/>
            <w:vAlign w:val="bottom"/>
          </w:tcPr>
          <w:p w14:paraId="1404B418"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851" w:type="dxa"/>
            <w:tcBorders>
              <w:top w:val="nil"/>
              <w:left w:val="nil"/>
              <w:bottom w:val="single" w:sz="4" w:space="0" w:color="auto"/>
              <w:right w:val="single" w:sz="4" w:space="0" w:color="auto"/>
            </w:tcBorders>
            <w:shd w:val="clear" w:color="auto" w:fill="auto"/>
            <w:vAlign w:val="bottom"/>
          </w:tcPr>
          <w:p w14:paraId="137DB73E"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r w:rsidR="00BE2581">
              <w:rPr>
                <w:rFonts w:ascii="Calibri" w:eastAsia="Times New Roman" w:hAnsi="Calibri" w:cs="Calibri"/>
                <w:color w:val="000000"/>
                <w:sz w:val="16"/>
                <w:szCs w:val="16"/>
                <w:lang w:eastAsia="hr-HR"/>
              </w:rPr>
              <w:t>II. kvartal</w:t>
            </w:r>
          </w:p>
        </w:tc>
        <w:tc>
          <w:tcPr>
            <w:tcW w:w="850" w:type="dxa"/>
            <w:tcBorders>
              <w:top w:val="nil"/>
              <w:left w:val="nil"/>
              <w:bottom w:val="single" w:sz="4" w:space="0" w:color="auto"/>
              <w:right w:val="single" w:sz="4" w:space="0" w:color="auto"/>
            </w:tcBorders>
            <w:shd w:val="clear" w:color="auto" w:fill="auto"/>
            <w:vAlign w:val="bottom"/>
          </w:tcPr>
          <w:p w14:paraId="58EB73AE"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r w:rsidR="002B0444">
              <w:rPr>
                <w:rFonts w:ascii="Calibri" w:eastAsia="Times New Roman" w:hAnsi="Calibri" w:cs="Calibri"/>
                <w:color w:val="000000"/>
                <w:sz w:val="16"/>
                <w:szCs w:val="16"/>
                <w:lang w:eastAsia="hr-HR"/>
              </w:rPr>
              <w:t>36</w:t>
            </w:r>
          </w:p>
        </w:tc>
        <w:tc>
          <w:tcPr>
            <w:tcW w:w="1560" w:type="dxa"/>
            <w:tcBorders>
              <w:top w:val="nil"/>
              <w:left w:val="nil"/>
              <w:bottom w:val="single" w:sz="4" w:space="0" w:color="auto"/>
              <w:right w:val="single" w:sz="4" w:space="0" w:color="auto"/>
            </w:tcBorders>
            <w:shd w:val="clear" w:color="auto" w:fill="auto"/>
            <w:vAlign w:val="bottom"/>
          </w:tcPr>
          <w:p w14:paraId="5BC1AFDA"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tcPr>
          <w:p w14:paraId="30842FA3"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DA</w:t>
            </w:r>
          </w:p>
        </w:tc>
        <w:tc>
          <w:tcPr>
            <w:tcW w:w="851" w:type="dxa"/>
            <w:tcBorders>
              <w:top w:val="nil"/>
              <w:left w:val="nil"/>
              <w:bottom w:val="single" w:sz="4" w:space="0" w:color="auto"/>
              <w:right w:val="single" w:sz="4" w:space="0" w:color="auto"/>
            </w:tcBorders>
            <w:shd w:val="clear" w:color="auto" w:fill="auto"/>
            <w:vAlign w:val="bottom"/>
          </w:tcPr>
          <w:p w14:paraId="5A245A34"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r>
      <w:tr w:rsidR="00EA7A7E" w:rsidRPr="00FF5BD2" w14:paraId="62252165"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45DA6BA6" w14:textId="77777777" w:rsidR="000950B7" w:rsidRPr="00FF5BD2" w:rsidRDefault="000950B7" w:rsidP="008D1178">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6-2026</w:t>
            </w:r>
          </w:p>
        </w:tc>
        <w:tc>
          <w:tcPr>
            <w:tcW w:w="1134" w:type="dxa"/>
            <w:tcBorders>
              <w:top w:val="nil"/>
              <w:left w:val="nil"/>
              <w:bottom w:val="single" w:sz="4" w:space="0" w:color="auto"/>
              <w:right w:val="single" w:sz="4" w:space="0" w:color="auto"/>
            </w:tcBorders>
            <w:shd w:val="clear" w:color="auto" w:fill="auto"/>
            <w:vAlign w:val="bottom"/>
          </w:tcPr>
          <w:p w14:paraId="67608E47"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Javna nabava</w:t>
            </w:r>
          </w:p>
        </w:tc>
        <w:tc>
          <w:tcPr>
            <w:tcW w:w="1559" w:type="dxa"/>
            <w:tcBorders>
              <w:top w:val="nil"/>
              <w:left w:val="nil"/>
              <w:bottom w:val="single" w:sz="4" w:space="0" w:color="auto"/>
              <w:right w:val="single" w:sz="4" w:space="0" w:color="auto"/>
            </w:tcBorders>
            <w:shd w:val="clear" w:color="auto" w:fill="auto"/>
            <w:vAlign w:val="bottom"/>
          </w:tcPr>
          <w:p w14:paraId="7E3F24DD"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Elektroničke kom</w:t>
            </w:r>
            <w:r>
              <w:rPr>
                <w:rFonts w:ascii="Calibri" w:eastAsia="Times New Roman" w:hAnsi="Calibri" w:cs="Calibri"/>
                <w:color w:val="000000"/>
                <w:sz w:val="16"/>
                <w:szCs w:val="16"/>
                <w:lang w:eastAsia="hr-HR"/>
              </w:rPr>
              <w:t>u</w:t>
            </w:r>
            <w:r w:rsidRPr="00FF5BD2">
              <w:rPr>
                <w:rFonts w:ascii="Calibri" w:eastAsia="Times New Roman" w:hAnsi="Calibri" w:cs="Calibri"/>
                <w:color w:val="000000"/>
                <w:sz w:val="16"/>
                <w:szCs w:val="16"/>
                <w:lang w:eastAsia="hr-HR"/>
              </w:rPr>
              <w:t>nikacijske usluge u pokretnoj mreži</w:t>
            </w:r>
          </w:p>
        </w:tc>
        <w:tc>
          <w:tcPr>
            <w:tcW w:w="709" w:type="dxa"/>
            <w:tcBorders>
              <w:top w:val="nil"/>
              <w:left w:val="nil"/>
              <w:bottom w:val="single" w:sz="4" w:space="0" w:color="auto"/>
              <w:right w:val="single" w:sz="4" w:space="0" w:color="auto"/>
            </w:tcBorders>
            <w:shd w:val="clear" w:color="auto" w:fill="auto"/>
            <w:vAlign w:val="bottom"/>
          </w:tcPr>
          <w:p w14:paraId="577621C7"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Usluge</w:t>
            </w:r>
          </w:p>
        </w:tc>
        <w:tc>
          <w:tcPr>
            <w:tcW w:w="992" w:type="dxa"/>
            <w:tcBorders>
              <w:top w:val="nil"/>
              <w:left w:val="nil"/>
              <w:bottom w:val="single" w:sz="4" w:space="0" w:color="auto"/>
              <w:right w:val="single" w:sz="4" w:space="0" w:color="auto"/>
            </w:tcBorders>
            <w:shd w:val="clear" w:color="auto" w:fill="auto"/>
            <w:vAlign w:val="bottom"/>
          </w:tcPr>
          <w:p w14:paraId="69FAB3EB"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64212000</w:t>
            </w:r>
          </w:p>
        </w:tc>
        <w:tc>
          <w:tcPr>
            <w:tcW w:w="896" w:type="dxa"/>
            <w:tcBorders>
              <w:top w:val="nil"/>
              <w:left w:val="nil"/>
              <w:bottom w:val="single" w:sz="4" w:space="0" w:color="auto"/>
              <w:right w:val="single" w:sz="4" w:space="0" w:color="auto"/>
            </w:tcBorders>
            <w:shd w:val="clear" w:color="auto" w:fill="auto"/>
            <w:vAlign w:val="bottom"/>
          </w:tcPr>
          <w:p w14:paraId="51D53C66"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1.591,92</w:t>
            </w:r>
          </w:p>
        </w:tc>
        <w:tc>
          <w:tcPr>
            <w:tcW w:w="1089" w:type="dxa"/>
            <w:tcBorders>
              <w:top w:val="nil"/>
              <w:left w:val="nil"/>
              <w:bottom w:val="single" w:sz="4" w:space="0" w:color="auto"/>
              <w:right w:val="single" w:sz="4" w:space="0" w:color="auto"/>
            </w:tcBorders>
            <w:shd w:val="clear" w:color="auto" w:fill="auto"/>
            <w:vAlign w:val="bottom"/>
          </w:tcPr>
          <w:p w14:paraId="7C7B02D2"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Otvoreni postupak</w:t>
            </w:r>
          </w:p>
        </w:tc>
        <w:tc>
          <w:tcPr>
            <w:tcW w:w="708" w:type="dxa"/>
            <w:tcBorders>
              <w:top w:val="nil"/>
              <w:left w:val="nil"/>
              <w:bottom w:val="single" w:sz="4" w:space="0" w:color="auto"/>
              <w:right w:val="single" w:sz="4" w:space="0" w:color="auto"/>
            </w:tcBorders>
            <w:shd w:val="clear" w:color="auto" w:fill="auto"/>
            <w:vAlign w:val="bottom"/>
          </w:tcPr>
          <w:p w14:paraId="16283677"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993" w:type="dxa"/>
            <w:tcBorders>
              <w:top w:val="nil"/>
              <w:left w:val="nil"/>
              <w:bottom w:val="single" w:sz="4" w:space="0" w:color="auto"/>
              <w:right w:val="single" w:sz="4" w:space="0" w:color="auto"/>
            </w:tcBorders>
            <w:shd w:val="clear" w:color="auto" w:fill="auto"/>
            <w:vAlign w:val="bottom"/>
          </w:tcPr>
          <w:p w14:paraId="1FBE3698"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992" w:type="dxa"/>
            <w:tcBorders>
              <w:top w:val="nil"/>
              <w:left w:val="nil"/>
              <w:bottom w:val="single" w:sz="4" w:space="0" w:color="auto"/>
              <w:right w:val="single" w:sz="4" w:space="0" w:color="auto"/>
            </w:tcBorders>
            <w:shd w:val="clear" w:color="auto" w:fill="auto"/>
            <w:vAlign w:val="bottom"/>
          </w:tcPr>
          <w:p w14:paraId="5F412402"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Okvirni sporazum s jednim gospodarskim subjektom</w:t>
            </w:r>
          </w:p>
        </w:tc>
        <w:tc>
          <w:tcPr>
            <w:tcW w:w="850" w:type="dxa"/>
            <w:tcBorders>
              <w:top w:val="nil"/>
              <w:left w:val="nil"/>
              <w:bottom w:val="single" w:sz="4" w:space="0" w:color="auto"/>
              <w:right w:val="single" w:sz="4" w:space="0" w:color="auto"/>
            </w:tcBorders>
            <w:shd w:val="clear" w:color="auto" w:fill="auto"/>
            <w:vAlign w:val="bottom"/>
          </w:tcPr>
          <w:p w14:paraId="610F42CE"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851" w:type="dxa"/>
            <w:tcBorders>
              <w:top w:val="nil"/>
              <w:left w:val="nil"/>
              <w:bottom w:val="single" w:sz="4" w:space="0" w:color="auto"/>
              <w:right w:val="single" w:sz="4" w:space="0" w:color="auto"/>
            </w:tcBorders>
            <w:shd w:val="clear" w:color="auto" w:fill="auto"/>
            <w:vAlign w:val="bottom"/>
          </w:tcPr>
          <w:p w14:paraId="2182D020" w14:textId="77777777" w:rsidR="000950B7" w:rsidRPr="00BE2581" w:rsidRDefault="00BE2581" w:rsidP="00BE2581">
            <w:pPr>
              <w:spacing w:after="0" w:line="240" w:lineRule="auto"/>
              <w:rPr>
                <w:rFonts w:ascii="Calibri" w:eastAsia="Times New Roman" w:hAnsi="Calibri" w:cs="Calibri"/>
                <w:color w:val="000000"/>
                <w:sz w:val="16"/>
                <w:szCs w:val="16"/>
                <w:lang w:eastAsia="hr-HR"/>
              </w:rPr>
            </w:pPr>
            <w:r w:rsidRPr="00BE2581">
              <w:rPr>
                <w:rFonts w:ascii="Calibri" w:eastAsia="Times New Roman" w:hAnsi="Calibri" w:cs="Calibri"/>
                <w:color w:val="000000"/>
                <w:sz w:val="16"/>
                <w:szCs w:val="16"/>
                <w:lang w:eastAsia="hr-HR"/>
              </w:rPr>
              <w:t xml:space="preserve"> I</w:t>
            </w:r>
            <w:r>
              <w:rPr>
                <w:rFonts w:ascii="Calibri" w:eastAsia="Times New Roman" w:hAnsi="Calibri" w:cs="Calibri"/>
                <w:color w:val="000000"/>
                <w:sz w:val="16"/>
                <w:szCs w:val="16"/>
                <w:lang w:eastAsia="hr-HR"/>
              </w:rPr>
              <w:t xml:space="preserve">. </w:t>
            </w:r>
            <w:r w:rsidRPr="00BE2581">
              <w:rPr>
                <w:rFonts w:ascii="Calibri" w:eastAsia="Times New Roman" w:hAnsi="Calibri" w:cs="Calibri"/>
                <w:color w:val="000000"/>
                <w:sz w:val="16"/>
                <w:szCs w:val="16"/>
                <w:lang w:eastAsia="hr-HR"/>
              </w:rPr>
              <w:t>k</w:t>
            </w:r>
            <w:r>
              <w:rPr>
                <w:rFonts w:ascii="Calibri" w:eastAsia="Times New Roman" w:hAnsi="Calibri" w:cs="Calibri"/>
                <w:color w:val="000000"/>
                <w:sz w:val="16"/>
                <w:szCs w:val="16"/>
                <w:lang w:eastAsia="hr-HR"/>
              </w:rPr>
              <w:t>vartal</w:t>
            </w:r>
          </w:p>
        </w:tc>
        <w:tc>
          <w:tcPr>
            <w:tcW w:w="850" w:type="dxa"/>
            <w:tcBorders>
              <w:top w:val="nil"/>
              <w:left w:val="nil"/>
              <w:bottom w:val="single" w:sz="4" w:space="0" w:color="auto"/>
              <w:right w:val="single" w:sz="4" w:space="0" w:color="auto"/>
            </w:tcBorders>
            <w:shd w:val="clear" w:color="auto" w:fill="auto"/>
            <w:vAlign w:val="bottom"/>
          </w:tcPr>
          <w:p w14:paraId="327715B2"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r w:rsidR="002B0444">
              <w:rPr>
                <w:rFonts w:ascii="Calibri" w:eastAsia="Times New Roman" w:hAnsi="Calibri" w:cs="Calibri"/>
                <w:color w:val="000000"/>
                <w:sz w:val="16"/>
                <w:szCs w:val="16"/>
                <w:lang w:eastAsia="hr-HR"/>
              </w:rPr>
              <w:t>24</w:t>
            </w:r>
          </w:p>
        </w:tc>
        <w:tc>
          <w:tcPr>
            <w:tcW w:w="1560" w:type="dxa"/>
            <w:tcBorders>
              <w:top w:val="nil"/>
              <w:left w:val="nil"/>
              <w:bottom w:val="single" w:sz="4" w:space="0" w:color="auto"/>
              <w:right w:val="single" w:sz="4" w:space="0" w:color="auto"/>
            </w:tcBorders>
            <w:shd w:val="clear" w:color="auto" w:fill="auto"/>
            <w:vAlign w:val="bottom"/>
          </w:tcPr>
          <w:p w14:paraId="1D881EBD"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tcPr>
          <w:p w14:paraId="0A1000AB"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DA</w:t>
            </w:r>
          </w:p>
        </w:tc>
        <w:tc>
          <w:tcPr>
            <w:tcW w:w="851" w:type="dxa"/>
            <w:tcBorders>
              <w:top w:val="nil"/>
              <w:left w:val="nil"/>
              <w:bottom w:val="single" w:sz="4" w:space="0" w:color="auto"/>
              <w:right w:val="single" w:sz="4" w:space="0" w:color="auto"/>
            </w:tcBorders>
            <w:shd w:val="clear" w:color="auto" w:fill="auto"/>
            <w:vAlign w:val="bottom"/>
          </w:tcPr>
          <w:p w14:paraId="22F668F4"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r>
      <w:tr w:rsidR="00EA7A7E" w:rsidRPr="00FF5BD2" w14:paraId="455BABDE"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457F07D7" w14:textId="77777777" w:rsidR="000950B7" w:rsidRPr="00FF5BD2" w:rsidRDefault="000950B7" w:rsidP="008D1178">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lastRenderedPageBreak/>
              <w:t>7-2026</w:t>
            </w:r>
          </w:p>
        </w:tc>
        <w:tc>
          <w:tcPr>
            <w:tcW w:w="1134" w:type="dxa"/>
            <w:tcBorders>
              <w:top w:val="nil"/>
              <w:left w:val="nil"/>
              <w:bottom w:val="single" w:sz="4" w:space="0" w:color="auto"/>
              <w:right w:val="single" w:sz="4" w:space="0" w:color="auto"/>
            </w:tcBorders>
            <w:shd w:val="clear" w:color="auto" w:fill="auto"/>
            <w:vAlign w:val="bottom"/>
          </w:tcPr>
          <w:p w14:paraId="355CAF61"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Jednostavna nabava</w:t>
            </w:r>
          </w:p>
        </w:tc>
        <w:tc>
          <w:tcPr>
            <w:tcW w:w="1559" w:type="dxa"/>
            <w:tcBorders>
              <w:top w:val="nil"/>
              <w:left w:val="nil"/>
              <w:bottom w:val="single" w:sz="4" w:space="0" w:color="auto"/>
              <w:right w:val="single" w:sz="4" w:space="0" w:color="auto"/>
            </w:tcBorders>
            <w:shd w:val="clear" w:color="auto" w:fill="auto"/>
            <w:vAlign w:val="bottom"/>
          </w:tcPr>
          <w:p w14:paraId="3FC0E1C6" w14:textId="77777777" w:rsidR="000950B7" w:rsidRDefault="000950B7"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Usluge marketinške agencije</w:t>
            </w:r>
          </w:p>
        </w:tc>
        <w:tc>
          <w:tcPr>
            <w:tcW w:w="709" w:type="dxa"/>
            <w:tcBorders>
              <w:top w:val="nil"/>
              <w:left w:val="nil"/>
              <w:bottom w:val="single" w:sz="4" w:space="0" w:color="auto"/>
              <w:right w:val="single" w:sz="4" w:space="0" w:color="auto"/>
            </w:tcBorders>
            <w:shd w:val="clear" w:color="auto" w:fill="auto"/>
            <w:vAlign w:val="bottom"/>
          </w:tcPr>
          <w:p w14:paraId="65A231FC"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Usluge</w:t>
            </w:r>
          </w:p>
        </w:tc>
        <w:tc>
          <w:tcPr>
            <w:tcW w:w="992" w:type="dxa"/>
            <w:tcBorders>
              <w:top w:val="nil"/>
              <w:left w:val="nil"/>
              <w:bottom w:val="single" w:sz="4" w:space="0" w:color="auto"/>
              <w:right w:val="single" w:sz="4" w:space="0" w:color="auto"/>
            </w:tcBorders>
            <w:shd w:val="clear" w:color="auto" w:fill="auto"/>
            <w:vAlign w:val="bottom"/>
          </w:tcPr>
          <w:p w14:paraId="1A646E36"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79342000</w:t>
            </w:r>
          </w:p>
        </w:tc>
        <w:tc>
          <w:tcPr>
            <w:tcW w:w="896" w:type="dxa"/>
            <w:tcBorders>
              <w:top w:val="nil"/>
              <w:left w:val="nil"/>
              <w:bottom w:val="single" w:sz="4" w:space="0" w:color="auto"/>
              <w:right w:val="single" w:sz="4" w:space="0" w:color="auto"/>
            </w:tcBorders>
            <w:shd w:val="clear" w:color="auto" w:fill="auto"/>
            <w:vAlign w:val="bottom"/>
          </w:tcPr>
          <w:p w14:paraId="19E4C30B"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9.2</w:t>
            </w:r>
            <w:r w:rsidRPr="00FF5BD2">
              <w:rPr>
                <w:rFonts w:ascii="Calibri" w:eastAsia="Times New Roman" w:hAnsi="Calibri" w:cs="Calibri"/>
                <w:color w:val="000000"/>
                <w:sz w:val="16"/>
                <w:szCs w:val="16"/>
                <w:lang w:eastAsia="hr-HR"/>
              </w:rPr>
              <w:t>00,00</w:t>
            </w:r>
          </w:p>
        </w:tc>
        <w:tc>
          <w:tcPr>
            <w:tcW w:w="1089" w:type="dxa"/>
            <w:tcBorders>
              <w:top w:val="nil"/>
              <w:left w:val="nil"/>
              <w:bottom w:val="single" w:sz="4" w:space="0" w:color="auto"/>
              <w:right w:val="single" w:sz="4" w:space="0" w:color="auto"/>
            </w:tcBorders>
            <w:shd w:val="clear" w:color="auto" w:fill="auto"/>
            <w:vAlign w:val="bottom"/>
          </w:tcPr>
          <w:p w14:paraId="781B4406"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Jednostavna nabava</w:t>
            </w:r>
          </w:p>
        </w:tc>
        <w:tc>
          <w:tcPr>
            <w:tcW w:w="708" w:type="dxa"/>
            <w:tcBorders>
              <w:top w:val="nil"/>
              <w:left w:val="nil"/>
              <w:bottom w:val="single" w:sz="4" w:space="0" w:color="auto"/>
              <w:right w:val="single" w:sz="4" w:space="0" w:color="auto"/>
            </w:tcBorders>
            <w:shd w:val="clear" w:color="auto" w:fill="auto"/>
            <w:vAlign w:val="bottom"/>
          </w:tcPr>
          <w:p w14:paraId="490DA1E0"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993" w:type="dxa"/>
            <w:tcBorders>
              <w:top w:val="nil"/>
              <w:left w:val="nil"/>
              <w:bottom w:val="single" w:sz="4" w:space="0" w:color="auto"/>
              <w:right w:val="single" w:sz="4" w:space="0" w:color="auto"/>
            </w:tcBorders>
            <w:shd w:val="clear" w:color="auto" w:fill="auto"/>
            <w:vAlign w:val="bottom"/>
          </w:tcPr>
          <w:p w14:paraId="2B07E66B"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992" w:type="dxa"/>
            <w:tcBorders>
              <w:top w:val="nil"/>
              <w:left w:val="nil"/>
              <w:bottom w:val="single" w:sz="4" w:space="0" w:color="auto"/>
              <w:right w:val="single" w:sz="4" w:space="0" w:color="auto"/>
            </w:tcBorders>
            <w:shd w:val="clear" w:color="auto" w:fill="auto"/>
            <w:vAlign w:val="bottom"/>
          </w:tcPr>
          <w:p w14:paraId="691F5AC1"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tcPr>
          <w:p w14:paraId="72E98DAE"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851" w:type="dxa"/>
            <w:tcBorders>
              <w:top w:val="nil"/>
              <w:left w:val="nil"/>
              <w:bottom w:val="single" w:sz="4" w:space="0" w:color="auto"/>
              <w:right w:val="single" w:sz="4" w:space="0" w:color="auto"/>
            </w:tcBorders>
            <w:shd w:val="clear" w:color="auto" w:fill="auto"/>
            <w:vAlign w:val="bottom"/>
          </w:tcPr>
          <w:p w14:paraId="04ED37D0"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tcPr>
          <w:p w14:paraId="1B82D3BF"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1560" w:type="dxa"/>
            <w:tcBorders>
              <w:top w:val="nil"/>
              <w:left w:val="nil"/>
              <w:bottom w:val="single" w:sz="4" w:space="0" w:color="auto"/>
              <w:right w:val="single" w:sz="4" w:space="0" w:color="auto"/>
            </w:tcBorders>
            <w:shd w:val="clear" w:color="auto" w:fill="auto"/>
            <w:vAlign w:val="bottom"/>
          </w:tcPr>
          <w:p w14:paraId="05020E2C"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tcPr>
          <w:p w14:paraId="3AE661E9"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1" w:type="dxa"/>
            <w:tcBorders>
              <w:top w:val="nil"/>
              <w:left w:val="nil"/>
              <w:bottom w:val="single" w:sz="4" w:space="0" w:color="auto"/>
              <w:right w:val="single" w:sz="4" w:space="0" w:color="auto"/>
            </w:tcBorders>
            <w:shd w:val="clear" w:color="auto" w:fill="auto"/>
            <w:vAlign w:val="bottom"/>
          </w:tcPr>
          <w:p w14:paraId="3346FCC4"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r>
      <w:tr w:rsidR="00EA7A7E" w:rsidRPr="00FF5BD2" w14:paraId="103170C7"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68DD341F" w14:textId="77777777" w:rsidR="000950B7" w:rsidRPr="00FF5BD2" w:rsidRDefault="000950B7" w:rsidP="008D1178">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8-2026</w:t>
            </w:r>
          </w:p>
        </w:tc>
        <w:tc>
          <w:tcPr>
            <w:tcW w:w="1134" w:type="dxa"/>
            <w:tcBorders>
              <w:top w:val="nil"/>
              <w:left w:val="nil"/>
              <w:bottom w:val="single" w:sz="4" w:space="0" w:color="auto"/>
              <w:right w:val="single" w:sz="4" w:space="0" w:color="auto"/>
            </w:tcBorders>
            <w:shd w:val="clear" w:color="auto" w:fill="auto"/>
            <w:vAlign w:val="bottom"/>
          </w:tcPr>
          <w:p w14:paraId="09256640"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Jednostavna nabava</w:t>
            </w:r>
          </w:p>
        </w:tc>
        <w:tc>
          <w:tcPr>
            <w:tcW w:w="1559" w:type="dxa"/>
            <w:tcBorders>
              <w:top w:val="nil"/>
              <w:left w:val="nil"/>
              <w:bottom w:val="single" w:sz="4" w:space="0" w:color="auto"/>
              <w:right w:val="single" w:sz="4" w:space="0" w:color="auto"/>
            </w:tcBorders>
            <w:shd w:val="clear" w:color="auto" w:fill="auto"/>
            <w:vAlign w:val="bottom"/>
          </w:tcPr>
          <w:p w14:paraId="7AD068AF"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Usluge od</w:t>
            </w:r>
            <w:r>
              <w:rPr>
                <w:rFonts w:ascii="Calibri" w:eastAsia="Times New Roman" w:hAnsi="Calibri" w:cs="Calibri"/>
                <w:color w:val="000000"/>
                <w:sz w:val="16"/>
                <w:szCs w:val="16"/>
                <w:lang w:eastAsia="hr-HR"/>
              </w:rPr>
              <w:t>r</w:t>
            </w:r>
            <w:r w:rsidRPr="00FF5BD2">
              <w:rPr>
                <w:rFonts w:ascii="Calibri" w:eastAsia="Times New Roman" w:hAnsi="Calibri" w:cs="Calibri"/>
                <w:color w:val="000000"/>
                <w:sz w:val="16"/>
                <w:szCs w:val="16"/>
                <w:lang w:eastAsia="hr-HR"/>
              </w:rPr>
              <w:t xml:space="preserve">žavanja informacijskog sustava uredskog poslovanja </w:t>
            </w:r>
          </w:p>
        </w:tc>
        <w:tc>
          <w:tcPr>
            <w:tcW w:w="709" w:type="dxa"/>
            <w:tcBorders>
              <w:top w:val="nil"/>
              <w:left w:val="nil"/>
              <w:bottom w:val="single" w:sz="4" w:space="0" w:color="auto"/>
              <w:right w:val="single" w:sz="4" w:space="0" w:color="auto"/>
            </w:tcBorders>
            <w:shd w:val="clear" w:color="auto" w:fill="auto"/>
            <w:vAlign w:val="bottom"/>
          </w:tcPr>
          <w:p w14:paraId="284CEDB3"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Usluge</w:t>
            </w:r>
          </w:p>
        </w:tc>
        <w:tc>
          <w:tcPr>
            <w:tcW w:w="992" w:type="dxa"/>
            <w:tcBorders>
              <w:top w:val="nil"/>
              <w:left w:val="nil"/>
              <w:bottom w:val="single" w:sz="4" w:space="0" w:color="auto"/>
              <w:right w:val="single" w:sz="4" w:space="0" w:color="auto"/>
            </w:tcBorders>
            <w:shd w:val="clear" w:color="auto" w:fill="auto"/>
            <w:vAlign w:val="bottom"/>
          </w:tcPr>
          <w:p w14:paraId="2A47A3B3"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72212920</w:t>
            </w:r>
          </w:p>
        </w:tc>
        <w:tc>
          <w:tcPr>
            <w:tcW w:w="896" w:type="dxa"/>
            <w:tcBorders>
              <w:top w:val="nil"/>
              <w:left w:val="nil"/>
              <w:bottom w:val="single" w:sz="4" w:space="0" w:color="auto"/>
              <w:right w:val="single" w:sz="4" w:space="0" w:color="auto"/>
            </w:tcBorders>
            <w:shd w:val="clear" w:color="auto" w:fill="auto"/>
            <w:vAlign w:val="bottom"/>
          </w:tcPr>
          <w:p w14:paraId="195FE24C"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4.000,00</w:t>
            </w:r>
          </w:p>
        </w:tc>
        <w:tc>
          <w:tcPr>
            <w:tcW w:w="1089" w:type="dxa"/>
            <w:tcBorders>
              <w:top w:val="nil"/>
              <w:left w:val="nil"/>
              <w:bottom w:val="single" w:sz="4" w:space="0" w:color="auto"/>
              <w:right w:val="single" w:sz="4" w:space="0" w:color="auto"/>
            </w:tcBorders>
            <w:shd w:val="clear" w:color="auto" w:fill="auto"/>
            <w:vAlign w:val="bottom"/>
          </w:tcPr>
          <w:p w14:paraId="0E79300A"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Jednostavna nabava</w:t>
            </w:r>
          </w:p>
        </w:tc>
        <w:tc>
          <w:tcPr>
            <w:tcW w:w="708" w:type="dxa"/>
            <w:tcBorders>
              <w:top w:val="nil"/>
              <w:left w:val="nil"/>
              <w:bottom w:val="single" w:sz="4" w:space="0" w:color="auto"/>
              <w:right w:val="single" w:sz="4" w:space="0" w:color="auto"/>
            </w:tcBorders>
            <w:shd w:val="clear" w:color="auto" w:fill="auto"/>
            <w:vAlign w:val="bottom"/>
          </w:tcPr>
          <w:p w14:paraId="5A34AC79"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993" w:type="dxa"/>
            <w:tcBorders>
              <w:top w:val="nil"/>
              <w:left w:val="nil"/>
              <w:bottom w:val="single" w:sz="4" w:space="0" w:color="auto"/>
              <w:right w:val="single" w:sz="4" w:space="0" w:color="auto"/>
            </w:tcBorders>
            <w:shd w:val="clear" w:color="auto" w:fill="auto"/>
            <w:vAlign w:val="bottom"/>
          </w:tcPr>
          <w:p w14:paraId="31C98AAE"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992" w:type="dxa"/>
            <w:tcBorders>
              <w:top w:val="nil"/>
              <w:left w:val="nil"/>
              <w:bottom w:val="single" w:sz="4" w:space="0" w:color="auto"/>
              <w:right w:val="single" w:sz="4" w:space="0" w:color="auto"/>
            </w:tcBorders>
            <w:shd w:val="clear" w:color="auto" w:fill="auto"/>
            <w:vAlign w:val="bottom"/>
          </w:tcPr>
          <w:p w14:paraId="1BD9FE32"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tcPr>
          <w:p w14:paraId="14F9747F"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851" w:type="dxa"/>
            <w:tcBorders>
              <w:top w:val="nil"/>
              <w:left w:val="nil"/>
              <w:bottom w:val="single" w:sz="4" w:space="0" w:color="auto"/>
              <w:right w:val="single" w:sz="4" w:space="0" w:color="auto"/>
            </w:tcBorders>
            <w:shd w:val="clear" w:color="auto" w:fill="auto"/>
            <w:vAlign w:val="bottom"/>
          </w:tcPr>
          <w:p w14:paraId="40F6E5AF"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tcPr>
          <w:p w14:paraId="5AD6313B"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1560" w:type="dxa"/>
            <w:tcBorders>
              <w:top w:val="nil"/>
              <w:left w:val="nil"/>
              <w:bottom w:val="single" w:sz="4" w:space="0" w:color="auto"/>
              <w:right w:val="single" w:sz="4" w:space="0" w:color="auto"/>
            </w:tcBorders>
            <w:shd w:val="clear" w:color="auto" w:fill="auto"/>
            <w:vAlign w:val="bottom"/>
          </w:tcPr>
          <w:p w14:paraId="662B8949"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tcPr>
          <w:p w14:paraId="2F3EA218"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1" w:type="dxa"/>
            <w:tcBorders>
              <w:top w:val="nil"/>
              <w:left w:val="nil"/>
              <w:bottom w:val="single" w:sz="4" w:space="0" w:color="auto"/>
              <w:right w:val="single" w:sz="4" w:space="0" w:color="auto"/>
            </w:tcBorders>
            <w:shd w:val="clear" w:color="auto" w:fill="auto"/>
            <w:vAlign w:val="bottom"/>
          </w:tcPr>
          <w:p w14:paraId="10DD2DC4"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r>
      <w:tr w:rsidR="00EA7A7E" w:rsidRPr="00FF5BD2" w14:paraId="19E900CA"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53C03B16" w14:textId="77777777" w:rsidR="000950B7" w:rsidRPr="00FF5BD2" w:rsidRDefault="000950B7" w:rsidP="008D1178">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9-2026</w:t>
            </w:r>
          </w:p>
        </w:tc>
        <w:tc>
          <w:tcPr>
            <w:tcW w:w="1134" w:type="dxa"/>
            <w:tcBorders>
              <w:top w:val="nil"/>
              <w:left w:val="nil"/>
              <w:bottom w:val="single" w:sz="4" w:space="0" w:color="auto"/>
              <w:right w:val="single" w:sz="4" w:space="0" w:color="auto"/>
            </w:tcBorders>
            <w:shd w:val="clear" w:color="auto" w:fill="auto"/>
            <w:vAlign w:val="bottom"/>
          </w:tcPr>
          <w:p w14:paraId="10A7AF0F"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Jednostavna nabava</w:t>
            </w:r>
          </w:p>
        </w:tc>
        <w:tc>
          <w:tcPr>
            <w:tcW w:w="1559" w:type="dxa"/>
            <w:tcBorders>
              <w:top w:val="nil"/>
              <w:left w:val="nil"/>
              <w:bottom w:val="single" w:sz="4" w:space="0" w:color="auto"/>
              <w:right w:val="single" w:sz="4" w:space="0" w:color="auto"/>
            </w:tcBorders>
            <w:shd w:val="clear" w:color="auto" w:fill="auto"/>
            <w:vAlign w:val="bottom"/>
          </w:tcPr>
          <w:p w14:paraId="0BF393CA"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Obvezni i preventivni pregledi zaposlenika</w:t>
            </w:r>
          </w:p>
        </w:tc>
        <w:tc>
          <w:tcPr>
            <w:tcW w:w="709" w:type="dxa"/>
            <w:tcBorders>
              <w:top w:val="nil"/>
              <w:left w:val="nil"/>
              <w:bottom w:val="single" w:sz="4" w:space="0" w:color="auto"/>
              <w:right w:val="single" w:sz="4" w:space="0" w:color="auto"/>
            </w:tcBorders>
            <w:shd w:val="clear" w:color="auto" w:fill="auto"/>
            <w:vAlign w:val="bottom"/>
          </w:tcPr>
          <w:p w14:paraId="1A796ED9"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Usluge</w:t>
            </w:r>
          </w:p>
        </w:tc>
        <w:tc>
          <w:tcPr>
            <w:tcW w:w="992" w:type="dxa"/>
            <w:tcBorders>
              <w:top w:val="nil"/>
              <w:left w:val="nil"/>
              <w:bottom w:val="single" w:sz="4" w:space="0" w:color="auto"/>
              <w:right w:val="single" w:sz="4" w:space="0" w:color="auto"/>
            </w:tcBorders>
            <w:shd w:val="clear" w:color="auto" w:fill="auto"/>
            <w:vAlign w:val="bottom"/>
          </w:tcPr>
          <w:p w14:paraId="3F9E32BB"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85100000</w:t>
            </w:r>
          </w:p>
        </w:tc>
        <w:tc>
          <w:tcPr>
            <w:tcW w:w="896" w:type="dxa"/>
            <w:tcBorders>
              <w:top w:val="nil"/>
              <w:left w:val="nil"/>
              <w:bottom w:val="single" w:sz="4" w:space="0" w:color="auto"/>
              <w:right w:val="single" w:sz="4" w:space="0" w:color="auto"/>
            </w:tcBorders>
            <w:shd w:val="clear" w:color="auto" w:fill="auto"/>
            <w:vAlign w:val="bottom"/>
          </w:tcPr>
          <w:p w14:paraId="330CF6BE"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4.000,00</w:t>
            </w:r>
          </w:p>
        </w:tc>
        <w:tc>
          <w:tcPr>
            <w:tcW w:w="1089" w:type="dxa"/>
            <w:tcBorders>
              <w:top w:val="nil"/>
              <w:left w:val="nil"/>
              <w:bottom w:val="single" w:sz="4" w:space="0" w:color="auto"/>
              <w:right w:val="single" w:sz="4" w:space="0" w:color="auto"/>
            </w:tcBorders>
            <w:shd w:val="clear" w:color="auto" w:fill="auto"/>
            <w:vAlign w:val="bottom"/>
          </w:tcPr>
          <w:p w14:paraId="1362A374"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Jednostavna nabava</w:t>
            </w:r>
          </w:p>
        </w:tc>
        <w:tc>
          <w:tcPr>
            <w:tcW w:w="708" w:type="dxa"/>
            <w:tcBorders>
              <w:top w:val="nil"/>
              <w:left w:val="nil"/>
              <w:bottom w:val="single" w:sz="4" w:space="0" w:color="auto"/>
              <w:right w:val="single" w:sz="4" w:space="0" w:color="auto"/>
            </w:tcBorders>
            <w:shd w:val="clear" w:color="auto" w:fill="auto"/>
            <w:vAlign w:val="bottom"/>
          </w:tcPr>
          <w:p w14:paraId="4A25571B"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993" w:type="dxa"/>
            <w:tcBorders>
              <w:top w:val="nil"/>
              <w:left w:val="nil"/>
              <w:bottom w:val="single" w:sz="4" w:space="0" w:color="auto"/>
              <w:right w:val="single" w:sz="4" w:space="0" w:color="auto"/>
            </w:tcBorders>
            <w:shd w:val="clear" w:color="auto" w:fill="auto"/>
            <w:vAlign w:val="bottom"/>
          </w:tcPr>
          <w:p w14:paraId="158B88F8"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992" w:type="dxa"/>
            <w:tcBorders>
              <w:top w:val="nil"/>
              <w:left w:val="nil"/>
              <w:bottom w:val="single" w:sz="4" w:space="0" w:color="auto"/>
              <w:right w:val="single" w:sz="4" w:space="0" w:color="auto"/>
            </w:tcBorders>
            <w:shd w:val="clear" w:color="auto" w:fill="auto"/>
            <w:vAlign w:val="bottom"/>
          </w:tcPr>
          <w:p w14:paraId="251243A0"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tcPr>
          <w:p w14:paraId="48B90713"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851" w:type="dxa"/>
            <w:tcBorders>
              <w:top w:val="nil"/>
              <w:left w:val="nil"/>
              <w:bottom w:val="single" w:sz="4" w:space="0" w:color="auto"/>
              <w:right w:val="single" w:sz="4" w:space="0" w:color="auto"/>
            </w:tcBorders>
            <w:shd w:val="clear" w:color="auto" w:fill="auto"/>
            <w:vAlign w:val="bottom"/>
          </w:tcPr>
          <w:p w14:paraId="7D513559"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tcPr>
          <w:p w14:paraId="2F78822E"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tcPr>
          <w:p w14:paraId="3D26F973"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tcPr>
          <w:p w14:paraId="1B3C8958"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tcPr>
          <w:p w14:paraId="7C6DC344"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p>
        </w:tc>
      </w:tr>
      <w:tr w:rsidR="00EA7A7E" w:rsidRPr="00FF5BD2" w14:paraId="0D5409DE"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1AD00D3E" w14:textId="77777777" w:rsidR="000950B7" w:rsidRPr="00FF5BD2" w:rsidRDefault="000950B7" w:rsidP="008D1178">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10-2026</w:t>
            </w:r>
          </w:p>
        </w:tc>
        <w:tc>
          <w:tcPr>
            <w:tcW w:w="1134" w:type="dxa"/>
            <w:tcBorders>
              <w:top w:val="nil"/>
              <w:left w:val="nil"/>
              <w:bottom w:val="single" w:sz="4" w:space="0" w:color="auto"/>
              <w:right w:val="single" w:sz="4" w:space="0" w:color="auto"/>
            </w:tcBorders>
            <w:shd w:val="clear" w:color="auto" w:fill="auto"/>
            <w:vAlign w:val="bottom"/>
          </w:tcPr>
          <w:p w14:paraId="3A98BE6B"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Jednostavna nabava</w:t>
            </w:r>
          </w:p>
        </w:tc>
        <w:tc>
          <w:tcPr>
            <w:tcW w:w="1559" w:type="dxa"/>
            <w:tcBorders>
              <w:top w:val="nil"/>
              <w:left w:val="nil"/>
              <w:bottom w:val="single" w:sz="4" w:space="0" w:color="auto"/>
              <w:right w:val="single" w:sz="4" w:space="0" w:color="auto"/>
            </w:tcBorders>
            <w:shd w:val="clear" w:color="auto" w:fill="auto"/>
            <w:vAlign w:val="bottom"/>
          </w:tcPr>
          <w:p w14:paraId="10CDDFDF"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Ukapljeni naftni plin za spremnik</w:t>
            </w:r>
          </w:p>
        </w:tc>
        <w:tc>
          <w:tcPr>
            <w:tcW w:w="709" w:type="dxa"/>
            <w:tcBorders>
              <w:top w:val="nil"/>
              <w:left w:val="nil"/>
              <w:bottom w:val="single" w:sz="4" w:space="0" w:color="auto"/>
              <w:right w:val="single" w:sz="4" w:space="0" w:color="auto"/>
            </w:tcBorders>
            <w:shd w:val="clear" w:color="auto" w:fill="auto"/>
            <w:vAlign w:val="bottom"/>
          </w:tcPr>
          <w:p w14:paraId="45122F0D"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Robe</w:t>
            </w:r>
          </w:p>
        </w:tc>
        <w:tc>
          <w:tcPr>
            <w:tcW w:w="992" w:type="dxa"/>
            <w:tcBorders>
              <w:top w:val="nil"/>
              <w:left w:val="nil"/>
              <w:bottom w:val="single" w:sz="4" w:space="0" w:color="auto"/>
              <w:right w:val="single" w:sz="4" w:space="0" w:color="auto"/>
            </w:tcBorders>
            <w:shd w:val="clear" w:color="auto" w:fill="auto"/>
            <w:vAlign w:val="bottom"/>
          </w:tcPr>
          <w:p w14:paraId="65A3D2AC"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09122000</w:t>
            </w:r>
          </w:p>
        </w:tc>
        <w:tc>
          <w:tcPr>
            <w:tcW w:w="896" w:type="dxa"/>
            <w:tcBorders>
              <w:top w:val="nil"/>
              <w:left w:val="nil"/>
              <w:bottom w:val="single" w:sz="4" w:space="0" w:color="auto"/>
              <w:right w:val="single" w:sz="4" w:space="0" w:color="auto"/>
            </w:tcBorders>
            <w:shd w:val="clear" w:color="auto" w:fill="auto"/>
            <w:vAlign w:val="bottom"/>
          </w:tcPr>
          <w:p w14:paraId="58D5FF3A" w14:textId="77777777" w:rsidR="000950B7" w:rsidRPr="00FF5BD2" w:rsidRDefault="00757877" w:rsidP="0090634C">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26.300,00</w:t>
            </w:r>
          </w:p>
        </w:tc>
        <w:tc>
          <w:tcPr>
            <w:tcW w:w="1089" w:type="dxa"/>
            <w:tcBorders>
              <w:top w:val="nil"/>
              <w:left w:val="nil"/>
              <w:bottom w:val="single" w:sz="4" w:space="0" w:color="auto"/>
              <w:right w:val="single" w:sz="4" w:space="0" w:color="auto"/>
            </w:tcBorders>
            <w:shd w:val="clear" w:color="auto" w:fill="auto"/>
            <w:vAlign w:val="bottom"/>
          </w:tcPr>
          <w:p w14:paraId="24AD3FBF"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Jednostavna nabava</w:t>
            </w:r>
          </w:p>
        </w:tc>
        <w:tc>
          <w:tcPr>
            <w:tcW w:w="708" w:type="dxa"/>
            <w:tcBorders>
              <w:top w:val="nil"/>
              <w:left w:val="nil"/>
              <w:bottom w:val="single" w:sz="4" w:space="0" w:color="auto"/>
              <w:right w:val="single" w:sz="4" w:space="0" w:color="auto"/>
            </w:tcBorders>
            <w:shd w:val="clear" w:color="auto" w:fill="auto"/>
            <w:vAlign w:val="bottom"/>
          </w:tcPr>
          <w:p w14:paraId="2573368A"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993" w:type="dxa"/>
            <w:tcBorders>
              <w:top w:val="nil"/>
              <w:left w:val="nil"/>
              <w:bottom w:val="single" w:sz="4" w:space="0" w:color="auto"/>
              <w:right w:val="single" w:sz="4" w:space="0" w:color="auto"/>
            </w:tcBorders>
            <w:shd w:val="clear" w:color="auto" w:fill="auto"/>
            <w:vAlign w:val="bottom"/>
          </w:tcPr>
          <w:p w14:paraId="50000FCB"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992" w:type="dxa"/>
            <w:tcBorders>
              <w:top w:val="nil"/>
              <w:left w:val="nil"/>
              <w:bottom w:val="single" w:sz="4" w:space="0" w:color="auto"/>
              <w:right w:val="single" w:sz="4" w:space="0" w:color="auto"/>
            </w:tcBorders>
            <w:shd w:val="clear" w:color="auto" w:fill="auto"/>
            <w:vAlign w:val="bottom"/>
          </w:tcPr>
          <w:p w14:paraId="2D6AB969"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tcPr>
          <w:p w14:paraId="7257C2BD"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851" w:type="dxa"/>
            <w:tcBorders>
              <w:top w:val="nil"/>
              <w:left w:val="nil"/>
              <w:bottom w:val="single" w:sz="4" w:space="0" w:color="auto"/>
              <w:right w:val="single" w:sz="4" w:space="0" w:color="auto"/>
            </w:tcBorders>
            <w:shd w:val="clear" w:color="auto" w:fill="auto"/>
            <w:vAlign w:val="bottom"/>
          </w:tcPr>
          <w:p w14:paraId="2BD6C572"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tcPr>
          <w:p w14:paraId="696178C2"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tcPr>
          <w:p w14:paraId="5B629C37"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tcPr>
          <w:p w14:paraId="710FDFD7"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tcPr>
          <w:p w14:paraId="090B3099" w14:textId="77777777" w:rsidR="000950B7" w:rsidRPr="00FF5BD2" w:rsidRDefault="000950B7" w:rsidP="0090634C">
            <w:pPr>
              <w:spacing w:after="0" w:line="240" w:lineRule="auto"/>
              <w:rPr>
                <w:rFonts w:ascii="Calibri" w:eastAsia="Times New Roman" w:hAnsi="Calibri" w:cs="Calibri"/>
                <w:color w:val="000000"/>
                <w:sz w:val="16"/>
                <w:szCs w:val="16"/>
                <w:lang w:eastAsia="hr-HR"/>
              </w:rPr>
            </w:pPr>
          </w:p>
        </w:tc>
      </w:tr>
      <w:tr w:rsidR="00EA7A7E" w:rsidRPr="00D52FCD" w14:paraId="3CD733A8"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FFFFCC"/>
            <w:vAlign w:val="bottom"/>
          </w:tcPr>
          <w:p w14:paraId="6C0B4A89" w14:textId="77777777" w:rsidR="00757877" w:rsidRPr="00D52FCD" w:rsidRDefault="00757877">
            <w:pPr>
              <w:jc w:val="center"/>
              <w:rPr>
                <w:rFonts w:ascii="Calibri" w:hAnsi="Calibri" w:cs="Calibri"/>
                <w:strike/>
                <w:color w:val="000000"/>
                <w:sz w:val="16"/>
                <w:szCs w:val="16"/>
              </w:rPr>
            </w:pPr>
            <w:r w:rsidRPr="00D52FCD">
              <w:rPr>
                <w:rFonts w:ascii="Calibri" w:hAnsi="Calibri" w:cs="Calibri"/>
                <w:strike/>
                <w:color w:val="000000"/>
                <w:sz w:val="16"/>
                <w:szCs w:val="16"/>
              </w:rPr>
              <w:t>11-2026</w:t>
            </w:r>
          </w:p>
        </w:tc>
        <w:tc>
          <w:tcPr>
            <w:tcW w:w="1134" w:type="dxa"/>
            <w:tcBorders>
              <w:top w:val="nil"/>
              <w:left w:val="nil"/>
              <w:bottom w:val="single" w:sz="4" w:space="0" w:color="auto"/>
              <w:right w:val="single" w:sz="4" w:space="0" w:color="auto"/>
            </w:tcBorders>
            <w:shd w:val="clear" w:color="auto" w:fill="FFFFCC"/>
            <w:vAlign w:val="bottom"/>
          </w:tcPr>
          <w:p w14:paraId="08374F27" w14:textId="77777777" w:rsidR="00757877" w:rsidRPr="00D52FCD" w:rsidRDefault="00757877" w:rsidP="0090634C">
            <w:pPr>
              <w:rPr>
                <w:rFonts w:ascii="Calibri" w:hAnsi="Calibri" w:cs="Calibri"/>
                <w:strike/>
                <w:color w:val="000000"/>
                <w:sz w:val="16"/>
                <w:szCs w:val="16"/>
              </w:rPr>
            </w:pPr>
            <w:r w:rsidRPr="00D52FCD">
              <w:rPr>
                <w:rFonts w:ascii="Calibri" w:hAnsi="Calibri" w:cs="Calibri"/>
                <w:strike/>
                <w:color w:val="000000"/>
                <w:sz w:val="16"/>
                <w:szCs w:val="16"/>
              </w:rPr>
              <w:t>Jednostavna nabava</w:t>
            </w:r>
          </w:p>
        </w:tc>
        <w:tc>
          <w:tcPr>
            <w:tcW w:w="1559" w:type="dxa"/>
            <w:tcBorders>
              <w:top w:val="nil"/>
              <w:left w:val="nil"/>
              <w:bottom w:val="single" w:sz="4" w:space="0" w:color="auto"/>
              <w:right w:val="single" w:sz="4" w:space="0" w:color="auto"/>
            </w:tcBorders>
            <w:shd w:val="clear" w:color="auto" w:fill="FFFFCC"/>
            <w:vAlign w:val="bottom"/>
          </w:tcPr>
          <w:p w14:paraId="4CE43581" w14:textId="77777777" w:rsidR="00757877" w:rsidRPr="00D52FCD" w:rsidRDefault="00757877" w:rsidP="0090634C">
            <w:pPr>
              <w:rPr>
                <w:rFonts w:ascii="Calibri" w:hAnsi="Calibri" w:cs="Calibri"/>
                <w:strike/>
                <w:color w:val="000000"/>
                <w:sz w:val="16"/>
                <w:szCs w:val="16"/>
              </w:rPr>
            </w:pPr>
            <w:r w:rsidRPr="00D52FCD">
              <w:rPr>
                <w:rFonts w:ascii="Calibri" w:hAnsi="Calibri" w:cs="Calibri"/>
                <w:strike/>
                <w:color w:val="000000"/>
                <w:sz w:val="16"/>
                <w:szCs w:val="16"/>
              </w:rPr>
              <w:t>Rabljeni službeni automobil</w:t>
            </w:r>
          </w:p>
        </w:tc>
        <w:tc>
          <w:tcPr>
            <w:tcW w:w="709" w:type="dxa"/>
            <w:tcBorders>
              <w:top w:val="nil"/>
              <w:left w:val="nil"/>
              <w:bottom w:val="single" w:sz="4" w:space="0" w:color="auto"/>
              <w:right w:val="single" w:sz="4" w:space="0" w:color="auto"/>
            </w:tcBorders>
            <w:shd w:val="clear" w:color="auto" w:fill="FFFFCC"/>
            <w:vAlign w:val="bottom"/>
          </w:tcPr>
          <w:p w14:paraId="69E56164" w14:textId="77777777" w:rsidR="00757877" w:rsidRPr="00D52FCD" w:rsidRDefault="00757877" w:rsidP="0090634C">
            <w:pPr>
              <w:rPr>
                <w:rFonts w:ascii="Calibri" w:hAnsi="Calibri" w:cs="Calibri"/>
                <w:strike/>
                <w:color w:val="000000"/>
                <w:sz w:val="16"/>
                <w:szCs w:val="16"/>
              </w:rPr>
            </w:pPr>
            <w:r w:rsidRPr="00D52FCD">
              <w:rPr>
                <w:rFonts w:ascii="Calibri" w:hAnsi="Calibri" w:cs="Calibri"/>
                <w:strike/>
                <w:color w:val="000000"/>
                <w:sz w:val="16"/>
                <w:szCs w:val="16"/>
              </w:rPr>
              <w:t>Robe</w:t>
            </w:r>
          </w:p>
        </w:tc>
        <w:tc>
          <w:tcPr>
            <w:tcW w:w="992" w:type="dxa"/>
            <w:tcBorders>
              <w:top w:val="nil"/>
              <w:left w:val="nil"/>
              <w:bottom w:val="single" w:sz="4" w:space="0" w:color="auto"/>
              <w:right w:val="single" w:sz="4" w:space="0" w:color="auto"/>
            </w:tcBorders>
            <w:shd w:val="clear" w:color="auto" w:fill="FFFFCC"/>
            <w:vAlign w:val="bottom"/>
          </w:tcPr>
          <w:p w14:paraId="1FD616C4" w14:textId="77777777" w:rsidR="00757877" w:rsidRPr="00D52FCD" w:rsidRDefault="00757877" w:rsidP="0090634C">
            <w:pPr>
              <w:rPr>
                <w:rFonts w:ascii="Calibri" w:hAnsi="Calibri" w:cs="Calibri"/>
                <w:strike/>
                <w:color w:val="000000"/>
                <w:sz w:val="16"/>
                <w:szCs w:val="16"/>
              </w:rPr>
            </w:pPr>
            <w:r w:rsidRPr="00D52FCD">
              <w:rPr>
                <w:rFonts w:ascii="Calibri" w:hAnsi="Calibri" w:cs="Calibri"/>
                <w:strike/>
                <w:color w:val="000000"/>
                <w:sz w:val="16"/>
                <w:szCs w:val="16"/>
              </w:rPr>
              <w:t>34110000</w:t>
            </w:r>
          </w:p>
        </w:tc>
        <w:tc>
          <w:tcPr>
            <w:tcW w:w="896" w:type="dxa"/>
            <w:tcBorders>
              <w:top w:val="nil"/>
              <w:left w:val="nil"/>
              <w:bottom w:val="single" w:sz="4" w:space="0" w:color="auto"/>
              <w:right w:val="single" w:sz="4" w:space="0" w:color="auto"/>
            </w:tcBorders>
            <w:shd w:val="clear" w:color="auto" w:fill="FFFFCC"/>
            <w:vAlign w:val="bottom"/>
          </w:tcPr>
          <w:p w14:paraId="73342415" w14:textId="77777777" w:rsidR="00757877" w:rsidRPr="00D52FCD" w:rsidRDefault="00757877" w:rsidP="0090634C">
            <w:pPr>
              <w:rPr>
                <w:rFonts w:ascii="Calibri" w:hAnsi="Calibri" w:cs="Calibri"/>
                <w:strike/>
                <w:color w:val="000000"/>
                <w:sz w:val="16"/>
                <w:szCs w:val="16"/>
              </w:rPr>
            </w:pPr>
            <w:r w:rsidRPr="00D52FCD">
              <w:rPr>
                <w:rFonts w:ascii="Calibri" w:hAnsi="Calibri" w:cs="Calibri"/>
                <w:strike/>
                <w:color w:val="000000"/>
                <w:sz w:val="16"/>
                <w:szCs w:val="16"/>
              </w:rPr>
              <w:t>16.000,00</w:t>
            </w:r>
          </w:p>
        </w:tc>
        <w:tc>
          <w:tcPr>
            <w:tcW w:w="1089" w:type="dxa"/>
            <w:tcBorders>
              <w:top w:val="nil"/>
              <w:left w:val="nil"/>
              <w:bottom w:val="single" w:sz="4" w:space="0" w:color="auto"/>
              <w:right w:val="single" w:sz="4" w:space="0" w:color="auto"/>
            </w:tcBorders>
            <w:shd w:val="clear" w:color="auto" w:fill="FFFFCC"/>
            <w:vAlign w:val="bottom"/>
          </w:tcPr>
          <w:p w14:paraId="32593363" w14:textId="77777777" w:rsidR="00757877" w:rsidRPr="00D52FCD" w:rsidRDefault="00757877" w:rsidP="0090634C">
            <w:pPr>
              <w:rPr>
                <w:rFonts w:ascii="Calibri" w:hAnsi="Calibri" w:cs="Calibri"/>
                <w:strike/>
                <w:color w:val="000000"/>
                <w:sz w:val="16"/>
                <w:szCs w:val="16"/>
              </w:rPr>
            </w:pPr>
            <w:r w:rsidRPr="00D52FCD">
              <w:rPr>
                <w:rFonts w:ascii="Calibri" w:hAnsi="Calibri" w:cs="Calibri"/>
                <w:strike/>
                <w:color w:val="000000"/>
                <w:sz w:val="16"/>
                <w:szCs w:val="16"/>
              </w:rPr>
              <w:t>Jednostavna nabava</w:t>
            </w:r>
          </w:p>
        </w:tc>
        <w:tc>
          <w:tcPr>
            <w:tcW w:w="708" w:type="dxa"/>
            <w:tcBorders>
              <w:top w:val="nil"/>
              <w:left w:val="nil"/>
              <w:bottom w:val="single" w:sz="4" w:space="0" w:color="auto"/>
              <w:right w:val="single" w:sz="4" w:space="0" w:color="auto"/>
            </w:tcBorders>
            <w:shd w:val="clear" w:color="auto" w:fill="FFFFCC"/>
            <w:vAlign w:val="bottom"/>
          </w:tcPr>
          <w:p w14:paraId="23153D40" w14:textId="77777777" w:rsidR="00757877" w:rsidRPr="00D52FCD" w:rsidRDefault="00757877" w:rsidP="0090634C">
            <w:pPr>
              <w:rPr>
                <w:rFonts w:ascii="Calibri" w:hAnsi="Calibri" w:cs="Calibri"/>
                <w:strike/>
                <w:color w:val="000000"/>
                <w:sz w:val="16"/>
                <w:szCs w:val="16"/>
              </w:rPr>
            </w:pPr>
            <w:r w:rsidRPr="00D52FCD">
              <w:rPr>
                <w:rFonts w:ascii="Calibri" w:hAnsi="Calibri" w:cs="Calibri"/>
                <w:strike/>
                <w:color w:val="000000"/>
                <w:sz w:val="16"/>
                <w:szCs w:val="16"/>
              </w:rPr>
              <w:t>NE</w:t>
            </w:r>
          </w:p>
        </w:tc>
        <w:tc>
          <w:tcPr>
            <w:tcW w:w="993" w:type="dxa"/>
            <w:tcBorders>
              <w:top w:val="nil"/>
              <w:left w:val="nil"/>
              <w:bottom w:val="single" w:sz="4" w:space="0" w:color="auto"/>
              <w:right w:val="single" w:sz="4" w:space="0" w:color="auto"/>
            </w:tcBorders>
            <w:shd w:val="clear" w:color="auto" w:fill="FFFFCC"/>
            <w:vAlign w:val="bottom"/>
          </w:tcPr>
          <w:p w14:paraId="00DB8364" w14:textId="77777777" w:rsidR="00757877" w:rsidRPr="00D52FCD" w:rsidRDefault="00757877" w:rsidP="0090634C">
            <w:pPr>
              <w:rPr>
                <w:rFonts w:ascii="Calibri" w:hAnsi="Calibri" w:cs="Calibri"/>
                <w:strike/>
                <w:color w:val="000000"/>
                <w:sz w:val="16"/>
                <w:szCs w:val="16"/>
              </w:rPr>
            </w:pPr>
          </w:p>
        </w:tc>
        <w:tc>
          <w:tcPr>
            <w:tcW w:w="992" w:type="dxa"/>
            <w:tcBorders>
              <w:top w:val="nil"/>
              <w:left w:val="nil"/>
              <w:bottom w:val="single" w:sz="4" w:space="0" w:color="auto"/>
              <w:right w:val="single" w:sz="4" w:space="0" w:color="auto"/>
            </w:tcBorders>
            <w:shd w:val="clear" w:color="auto" w:fill="FFFFCC"/>
            <w:vAlign w:val="bottom"/>
          </w:tcPr>
          <w:p w14:paraId="004C3D38" w14:textId="77777777" w:rsidR="00757877" w:rsidRPr="00D52FCD" w:rsidRDefault="00757877" w:rsidP="0090634C">
            <w:pPr>
              <w:rPr>
                <w:rFonts w:ascii="Calibri" w:hAnsi="Calibri" w:cs="Calibri"/>
                <w:strike/>
                <w:color w:val="000000"/>
                <w:sz w:val="16"/>
                <w:szCs w:val="16"/>
              </w:rPr>
            </w:pPr>
          </w:p>
        </w:tc>
        <w:tc>
          <w:tcPr>
            <w:tcW w:w="850" w:type="dxa"/>
            <w:tcBorders>
              <w:top w:val="nil"/>
              <w:left w:val="nil"/>
              <w:bottom w:val="single" w:sz="4" w:space="0" w:color="auto"/>
              <w:right w:val="single" w:sz="4" w:space="0" w:color="auto"/>
            </w:tcBorders>
            <w:shd w:val="clear" w:color="auto" w:fill="FFFFCC"/>
            <w:vAlign w:val="bottom"/>
          </w:tcPr>
          <w:p w14:paraId="07D52F11" w14:textId="77777777" w:rsidR="00757877" w:rsidRPr="00D52FCD" w:rsidRDefault="00757877" w:rsidP="0090634C">
            <w:pPr>
              <w:rPr>
                <w:rFonts w:ascii="Calibri" w:hAnsi="Calibri" w:cs="Calibri"/>
                <w:strike/>
                <w:color w:val="000000"/>
                <w:sz w:val="16"/>
                <w:szCs w:val="16"/>
              </w:rPr>
            </w:pPr>
            <w:r w:rsidRPr="00D52FCD">
              <w:rPr>
                <w:rFonts w:ascii="Calibri" w:hAnsi="Calibri" w:cs="Calibri"/>
                <w:strike/>
                <w:color w:val="000000"/>
                <w:sz w:val="16"/>
                <w:szCs w:val="16"/>
              </w:rPr>
              <w:t>NE</w:t>
            </w:r>
          </w:p>
        </w:tc>
        <w:tc>
          <w:tcPr>
            <w:tcW w:w="851" w:type="dxa"/>
            <w:tcBorders>
              <w:top w:val="nil"/>
              <w:left w:val="nil"/>
              <w:bottom w:val="single" w:sz="4" w:space="0" w:color="auto"/>
              <w:right w:val="single" w:sz="4" w:space="0" w:color="auto"/>
            </w:tcBorders>
            <w:shd w:val="clear" w:color="auto" w:fill="FFFFCC"/>
            <w:vAlign w:val="bottom"/>
          </w:tcPr>
          <w:p w14:paraId="187B541D" w14:textId="77777777" w:rsidR="00757877" w:rsidRPr="00D52FCD" w:rsidRDefault="00757877" w:rsidP="0090634C">
            <w:pPr>
              <w:rPr>
                <w:rFonts w:ascii="Calibri" w:hAnsi="Calibri" w:cs="Calibri"/>
                <w:strike/>
                <w:color w:val="000000"/>
                <w:sz w:val="16"/>
                <w:szCs w:val="16"/>
              </w:rPr>
            </w:pPr>
          </w:p>
        </w:tc>
        <w:tc>
          <w:tcPr>
            <w:tcW w:w="850" w:type="dxa"/>
            <w:tcBorders>
              <w:top w:val="nil"/>
              <w:left w:val="nil"/>
              <w:bottom w:val="single" w:sz="4" w:space="0" w:color="auto"/>
              <w:right w:val="single" w:sz="4" w:space="0" w:color="auto"/>
            </w:tcBorders>
            <w:shd w:val="clear" w:color="auto" w:fill="FFFFCC"/>
            <w:vAlign w:val="bottom"/>
          </w:tcPr>
          <w:p w14:paraId="4E569BB3" w14:textId="77777777" w:rsidR="00757877" w:rsidRPr="00D52FCD" w:rsidRDefault="00757877" w:rsidP="0090634C">
            <w:pPr>
              <w:rPr>
                <w:rFonts w:ascii="Calibri" w:hAnsi="Calibri" w:cs="Calibri"/>
                <w:strike/>
                <w:color w:val="000000"/>
                <w:sz w:val="16"/>
                <w:szCs w:val="16"/>
              </w:rPr>
            </w:pPr>
          </w:p>
        </w:tc>
        <w:tc>
          <w:tcPr>
            <w:tcW w:w="1560" w:type="dxa"/>
            <w:tcBorders>
              <w:top w:val="nil"/>
              <w:left w:val="nil"/>
              <w:bottom w:val="single" w:sz="4" w:space="0" w:color="auto"/>
              <w:right w:val="single" w:sz="4" w:space="0" w:color="auto"/>
            </w:tcBorders>
            <w:shd w:val="clear" w:color="auto" w:fill="FFFFCC"/>
            <w:vAlign w:val="bottom"/>
          </w:tcPr>
          <w:p w14:paraId="009970B1" w14:textId="79128BB8" w:rsidR="00757877" w:rsidRDefault="00670558" w:rsidP="006D2F0F">
            <w:pPr>
              <w:jc w:val="center"/>
              <w:rPr>
                <w:rFonts w:ascii="Calibri" w:hAnsi="Calibri" w:cs="Calibri"/>
                <w:color w:val="000000"/>
                <w:sz w:val="16"/>
                <w:szCs w:val="16"/>
              </w:rPr>
            </w:pPr>
            <w:r w:rsidRPr="00670558">
              <w:rPr>
                <w:rFonts w:ascii="Calibri" w:hAnsi="Calibri" w:cs="Calibri"/>
                <w:color w:val="000000"/>
                <w:sz w:val="16"/>
                <w:szCs w:val="16"/>
              </w:rPr>
              <w:t>BRIŠE SE</w:t>
            </w:r>
          </w:p>
          <w:p w14:paraId="6BA00096" w14:textId="4698A023" w:rsidR="00EA7A7E" w:rsidRPr="00670558" w:rsidRDefault="00EA7A7E" w:rsidP="006D2F0F">
            <w:pPr>
              <w:jc w:val="center"/>
              <w:rPr>
                <w:rFonts w:ascii="Calibri" w:hAnsi="Calibri" w:cs="Calibri"/>
                <w:color w:val="000000"/>
                <w:sz w:val="16"/>
                <w:szCs w:val="16"/>
              </w:rPr>
            </w:pPr>
            <w:r>
              <w:rPr>
                <w:rFonts w:ascii="Calibri" w:hAnsi="Calibri" w:cs="Calibri"/>
                <w:color w:val="000000"/>
                <w:sz w:val="16"/>
                <w:szCs w:val="16"/>
              </w:rPr>
              <w:t>17.07.2026.</w:t>
            </w:r>
          </w:p>
        </w:tc>
        <w:tc>
          <w:tcPr>
            <w:tcW w:w="850" w:type="dxa"/>
            <w:tcBorders>
              <w:top w:val="nil"/>
              <w:left w:val="nil"/>
              <w:bottom w:val="single" w:sz="4" w:space="0" w:color="auto"/>
              <w:right w:val="single" w:sz="4" w:space="0" w:color="auto"/>
            </w:tcBorders>
            <w:shd w:val="clear" w:color="auto" w:fill="FFFFCC"/>
            <w:vAlign w:val="bottom"/>
          </w:tcPr>
          <w:p w14:paraId="74435D2B" w14:textId="77777777" w:rsidR="00757877" w:rsidRPr="00D52FCD" w:rsidRDefault="00757877" w:rsidP="0090634C">
            <w:pPr>
              <w:rPr>
                <w:rFonts w:ascii="Calibri" w:hAnsi="Calibri" w:cs="Calibri"/>
                <w:strike/>
                <w:color w:val="000000"/>
                <w:sz w:val="16"/>
                <w:szCs w:val="16"/>
              </w:rPr>
            </w:pPr>
          </w:p>
        </w:tc>
        <w:tc>
          <w:tcPr>
            <w:tcW w:w="851" w:type="dxa"/>
            <w:tcBorders>
              <w:top w:val="nil"/>
              <w:left w:val="nil"/>
              <w:bottom w:val="single" w:sz="4" w:space="0" w:color="auto"/>
              <w:right w:val="single" w:sz="4" w:space="0" w:color="auto"/>
            </w:tcBorders>
            <w:shd w:val="clear" w:color="auto" w:fill="FFFFCC"/>
            <w:vAlign w:val="bottom"/>
          </w:tcPr>
          <w:p w14:paraId="575A435D" w14:textId="77777777" w:rsidR="00757877" w:rsidRPr="00D52FCD" w:rsidRDefault="00757877" w:rsidP="0090634C">
            <w:pPr>
              <w:rPr>
                <w:rFonts w:ascii="Calibri" w:hAnsi="Calibri" w:cs="Calibri"/>
                <w:strike/>
                <w:color w:val="000000"/>
                <w:sz w:val="16"/>
                <w:szCs w:val="16"/>
              </w:rPr>
            </w:pPr>
          </w:p>
        </w:tc>
      </w:tr>
      <w:tr w:rsidR="00EA7A7E" w:rsidRPr="00FF5BD2" w14:paraId="04987DC8"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26E58AF3" w14:textId="10918E0A" w:rsidR="00D52FCD" w:rsidRDefault="00D52FCD" w:rsidP="00D52FCD">
            <w:pPr>
              <w:jc w:val="center"/>
              <w:rPr>
                <w:rFonts w:ascii="Calibri" w:hAnsi="Calibri" w:cs="Calibri"/>
                <w:color w:val="000000"/>
                <w:sz w:val="16"/>
                <w:szCs w:val="16"/>
              </w:rPr>
            </w:pPr>
            <w:r>
              <w:rPr>
                <w:rFonts w:ascii="Calibri" w:hAnsi="Calibri" w:cs="Calibri"/>
                <w:color w:val="000000"/>
                <w:sz w:val="16"/>
                <w:szCs w:val="16"/>
              </w:rPr>
              <w:t>12-2026</w:t>
            </w:r>
          </w:p>
        </w:tc>
        <w:tc>
          <w:tcPr>
            <w:tcW w:w="1134" w:type="dxa"/>
            <w:tcBorders>
              <w:top w:val="nil"/>
              <w:left w:val="nil"/>
              <w:bottom w:val="single" w:sz="4" w:space="0" w:color="auto"/>
              <w:right w:val="single" w:sz="4" w:space="0" w:color="auto"/>
            </w:tcBorders>
            <w:shd w:val="clear" w:color="auto" w:fill="auto"/>
            <w:vAlign w:val="bottom"/>
          </w:tcPr>
          <w:p w14:paraId="4F105ABA"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tcPr>
          <w:p w14:paraId="4175723A"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 xml:space="preserve">Ugradnja klima uređaja - klimatizacija zgrade B studentskog doma „fra Lujo </w:t>
            </w:r>
            <w:proofErr w:type="spellStart"/>
            <w:r>
              <w:rPr>
                <w:rFonts w:ascii="Calibri" w:hAnsi="Calibri" w:cs="Calibri"/>
                <w:color w:val="000000"/>
                <w:sz w:val="16"/>
                <w:szCs w:val="16"/>
              </w:rPr>
              <w:t>Marun</w:t>
            </w:r>
            <w:proofErr w:type="spellEnd"/>
            <w:r>
              <w:rPr>
                <w:rFonts w:ascii="Calibri" w:hAnsi="Calibri" w:cs="Calibri"/>
                <w:color w:val="000000"/>
                <w:sz w:val="16"/>
                <w:szCs w:val="16"/>
              </w:rPr>
              <w:t>", II. Faza</w:t>
            </w:r>
          </w:p>
        </w:tc>
        <w:tc>
          <w:tcPr>
            <w:tcW w:w="709" w:type="dxa"/>
            <w:tcBorders>
              <w:top w:val="nil"/>
              <w:left w:val="nil"/>
              <w:bottom w:val="single" w:sz="4" w:space="0" w:color="auto"/>
              <w:right w:val="single" w:sz="4" w:space="0" w:color="auto"/>
            </w:tcBorders>
            <w:shd w:val="clear" w:color="auto" w:fill="auto"/>
            <w:vAlign w:val="bottom"/>
          </w:tcPr>
          <w:p w14:paraId="51AC010C"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Radovi</w:t>
            </w:r>
          </w:p>
        </w:tc>
        <w:tc>
          <w:tcPr>
            <w:tcW w:w="992" w:type="dxa"/>
            <w:tcBorders>
              <w:top w:val="nil"/>
              <w:left w:val="nil"/>
              <w:bottom w:val="single" w:sz="4" w:space="0" w:color="auto"/>
              <w:right w:val="single" w:sz="4" w:space="0" w:color="auto"/>
            </w:tcBorders>
            <w:shd w:val="clear" w:color="auto" w:fill="auto"/>
            <w:vAlign w:val="bottom"/>
          </w:tcPr>
          <w:p w14:paraId="4EB10B5D"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45331200</w:t>
            </w:r>
          </w:p>
        </w:tc>
        <w:tc>
          <w:tcPr>
            <w:tcW w:w="896" w:type="dxa"/>
            <w:tcBorders>
              <w:top w:val="nil"/>
              <w:left w:val="nil"/>
              <w:bottom w:val="single" w:sz="4" w:space="0" w:color="auto"/>
              <w:right w:val="single" w:sz="4" w:space="0" w:color="auto"/>
            </w:tcBorders>
            <w:shd w:val="clear" w:color="auto" w:fill="auto"/>
            <w:vAlign w:val="bottom"/>
          </w:tcPr>
          <w:p w14:paraId="790DDF19"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8.500,00</w:t>
            </w:r>
          </w:p>
        </w:tc>
        <w:tc>
          <w:tcPr>
            <w:tcW w:w="1089" w:type="dxa"/>
            <w:tcBorders>
              <w:top w:val="nil"/>
              <w:left w:val="nil"/>
              <w:bottom w:val="single" w:sz="4" w:space="0" w:color="auto"/>
              <w:right w:val="single" w:sz="4" w:space="0" w:color="auto"/>
            </w:tcBorders>
            <w:shd w:val="clear" w:color="auto" w:fill="auto"/>
            <w:vAlign w:val="bottom"/>
          </w:tcPr>
          <w:p w14:paraId="2434CD00"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tcPr>
          <w:p w14:paraId="18A949DA"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tcPr>
          <w:p w14:paraId="3182E34C" w14:textId="77777777" w:rsidR="00D52FCD" w:rsidRDefault="00D52FCD" w:rsidP="00D52FC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tcPr>
          <w:p w14:paraId="0556AFCF"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69A33977"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tcPr>
          <w:p w14:paraId="35E07CF2"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00262D47" w14:textId="77777777" w:rsidR="00D52FCD" w:rsidRDefault="00D52FCD" w:rsidP="00D52FCD">
            <w:pPr>
              <w:rPr>
                <w:rFonts w:ascii="Calibri" w:hAnsi="Calibri" w:cs="Calibri"/>
                <w:color w:val="000000"/>
                <w:sz w:val="16"/>
                <w:szCs w:val="16"/>
              </w:rPr>
            </w:pPr>
          </w:p>
        </w:tc>
        <w:tc>
          <w:tcPr>
            <w:tcW w:w="1560" w:type="dxa"/>
            <w:tcBorders>
              <w:top w:val="nil"/>
              <w:left w:val="nil"/>
              <w:bottom w:val="single" w:sz="4" w:space="0" w:color="auto"/>
              <w:right w:val="single" w:sz="4" w:space="0" w:color="auto"/>
            </w:tcBorders>
            <w:shd w:val="clear" w:color="auto" w:fill="auto"/>
            <w:vAlign w:val="bottom"/>
          </w:tcPr>
          <w:p w14:paraId="53A3BCB5"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4B8B4345" w14:textId="77777777" w:rsidR="00D52FCD" w:rsidRDefault="00D52FCD" w:rsidP="00D52FCD">
            <w:pPr>
              <w:rPr>
                <w:rFonts w:ascii="Calibri" w:hAnsi="Calibri" w:cs="Calibri"/>
                <w:color w:val="000000"/>
                <w:sz w:val="16"/>
                <w:szCs w:val="16"/>
              </w:rPr>
            </w:pPr>
          </w:p>
        </w:tc>
        <w:tc>
          <w:tcPr>
            <w:tcW w:w="851" w:type="dxa"/>
            <w:tcBorders>
              <w:top w:val="nil"/>
              <w:left w:val="nil"/>
              <w:bottom w:val="single" w:sz="4" w:space="0" w:color="auto"/>
              <w:right w:val="single" w:sz="4" w:space="0" w:color="auto"/>
            </w:tcBorders>
            <w:shd w:val="clear" w:color="auto" w:fill="auto"/>
            <w:vAlign w:val="bottom"/>
          </w:tcPr>
          <w:p w14:paraId="38A09C49" w14:textId="77777777" w:rsidR="00D52FCD" w:rsidRDefault="00D52FCD" w:rsidP="00D52FCD">
            <w:pPr>
              <w:rPr>
                <w:rFonts w:ascii="Calibri" w:hAnsi="Calibri" w:cs="Calibri"/>
                <w:color w:val="000000"/>
                <w:sz w:val="16"/>
                <w:szCs w:val="16"/>
              </w:rPr>
            </w:pPr>
          </w:p>
        </w:tc>
      </w:tr>
      <w:tr w:rsidR="00EA7A7E" w:rsidRPr="00FF5BD2" w14:paraId="49A22CAA"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691E0C4A" w14:textId="77777777" w:rsidR="00D52FCD" w:rsidRDefault="00D52FCD" w:rsidP="00D52FCD">
            <w:pPr>
              <w:jc w:val="center"/>
              <w:rPr>
                <w:rFonts w:ascii="Calibri" w:hAnsi="Calibri" w:cs="Calibri"/>
                <w:color w:val="000000"/>
                <w:sz w:val="16"/>
                <w:szCs w:val="16"/>
              </w:rPr>
            </w:pPr>
            <w:r>
              <w:rPr>
                <w:rFonts w:ascii="Calibri" w:hAnsi="Calibri" w:cs="Calibri"/>
                <w:color w:val="000000"/>
                <w:sz w:val="16"/>
                <w:szCs w:val="16"/>
              </w:rPr>
              <w:t>13-2026</w:t>
            </w:r>
          </w:p>
        </w:tc>
        <w:tc>
          <w:tcPr>
            <w:tcW w:w="1134" w:type="dxa"/>
            <w:tcBorders>
              <w:top w:val="nil"/>
              <w:left w:val="nil"/>
              <w:bottom w:val="single" w:sz="4" w:space="0" w:color="auto"/>
              <w:right w:val="single" w:sz="4" w:space="0" w:color="auto"/>
            </w:tcBorders>
            <w:shd w:val="clear" w:color="auto" w:fill="auto"/>
            <w:vAlign w:val="bottom"/>
          </w:tcPr>
          <w:p w14:paraId="40CA5A49"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tcPr>
          <w:p w14:paraId="2DF66F79"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Ormar za spremište u zgradi B</w:t>
            </w:r>
          </w:p>
        </w:tc>
        <w:tc>
          <w:tcPr>
            <w:tcW w:w="709" w:type="dxa"/>
            <w:tcBorders>
              <w:top w:val="nil"/>
              <w:left w:val="nil"/>
              <w:bottom w:val="single" w:sz="4" w:space="0" w:color="auto"/>
              <w:right w:val="single" w:sz="4" w:space="0" w:color="auto"/>
            </w:tcBorders>
            <w:shd w:val="clear" w:color="auto" w:fill="auto"/>
            <w:vAlign w:val="bottom"/>
          </w:tcPr>
          <w:p w14:paraId="621F3D56"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Robe</w:t>
            </w:r>
          </w:p>
        </w:tc>
        <w:tc>
          <w:tcPr>
            <w:tcW w:w="992" w:type="dxa"/>
            <w:tcBorders>
              <w:top w:val="nil"/>
              <w:left w:val="nil"/>
              <w:bottom w:val="single" w:sz="4" w:space="0" w:color="auto"/>
              <w:right w:val="single" w:sz="4" w:space="0" w:color="auto"/>
            </w:tcBorders>
            <w:shd w:val="clear" w:color="auto" w:fill="auto"/>
            <w:vAlign w:val="bottom"/>
          </w:tcPr>
          <w:p w14:paraId="6380F7EA"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39122000</w:t>
            </w:r>
          </w:p>
        </w:tc>
        <w:tc>
          <w:tcPr>
            <w:tcW w:w="896" w:type="dxa"/>
            <w:tcBorders>
              <w:top w:val="nil"/>
              <w:left w:val="nil"/>
              <w:bottom w:val="single" w:sz="4" w:space="0" w:color="auto"/>
              <w:right w:val="single" w:sz="4" w:space="0" w:color="auto"/>
            </w:tcBorders>
            <w:shd w:val="clear" w:color="auto" w:fill="auto"/>
            <w:vAlign w:val="bottom"/>
          </w:tcPr>
          <w:p w14:paraId="65B3A685"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5.000,00</w:t>
            </w:r>
          </w:p>
        </w:tc>
        <w:tc>
          <w:tcPr>
            <w:tcW w:w="1089" w:type="dxa"/>
            <w:tcBorders>
              <w:top w:val="nil"/>
              <w:left w:val="nil"/>
              <w:bottom w:val="single" w:sz="4" w:space="0" w:color="auto"/>
              <w:right w:val="single" w:sz="4" w:space="0" w:color="auto"/>
            </w:tcBorders>
            <w:shd w:val="clear" w:color="auto" w:fill="auto"/>
            <w:vAlign w:val="bottom"/>
          </w:tcPr>
          <w:p w14:paraId="38082657"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tcPr>
          <w:p w14:paraId="2BB3B245"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tcPr>
          <w:p w14:paraId="27CAD2AA" w14:textId="77777777" w:rsidR="00D52FCD" w:rsidRDefault="00D52FCD" w:rsidP="00D52FC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tcPr>
          <w:p w14:paraId="2B00962E"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508E350E"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tcPr>
          <w:p w14:paraId="7A964BD3"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72E7D383" w14:textId="77777777" w:rsidR="00D52FCD" w:rsidRDefault="00D52FCD" w:rsidP="00D52FCD">
            <w:pPr>
              <w:rPr>
                <w:rFonts w:ascii="Calibri" w:hAnsi="Calibri" w:cs="Calibri"/>
                <w:color w:val="000000"/>
                <w:sz w:val="16"/>
                <w:szCs w:val="16"/>
              </w:rPr>
            </w:pPr>
          </w:p>
        </w:tc>
        <w:tc>
          <w:tcPr>
            <w:tcW w:w="1560" w:type="dxa"/>
            <w:tcBorders>
              <w:top w:val="nil"/>
              <w:left w:val="nil"/>
              <w:bottom w:val="single" w:sz="4" w:space="0" w:color="auto"/>
              <w:right w:val="single" w:sz="4" w:space="0" w:color="auto"/>
            </w:tcBorders>
            <w:shd w:val="clear" w:color="auto" w:fill="auto"/>
            <w:vAlign w:val="bottom"/>
          </w:tcPr>
          <w:p w14:paraId="42AA3E27"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181F37DC" w14:textId="77777777" w:rsidR="00D52FCD" w:rsidRDefault="00D52FCD" w:rsidP="00D52FCD">
            <w:pPr>
              <w:rPr>
                <w:rFonts w:ascii="Calibri" w:hAnsi="Calibri" w:cs="Calibri"/>
                <w:color w:val="000000"/>
                <w:sz w:val="16"/>
                <w:szCs w:val="16"/>
              </w:rPr>
            </w:pPr>
          </w:p>
        </w:tc>
        <w:tc>
          <w:tcPr>
            <w:tcW w:w="851" w:type="dxa"/>
            <w:tcBorders>
              <w:top w:val="nil"/>
              <w:left w:val="nil"/>
              <w:bottom w:val="single" w:sz="4" w:space="0" w:color="auto"/>
              <w:right w:val="single" w:sz="4" w:space="0" w:color="auto"/>
            </w:tcBorders>
            <w:shd w:val="clear" w:color="auto" w:fill="auto"/>
            <w:vAlign w:val="bottom"/>
          </w:tcPr>
          <w:p w14:paraId="00AEB6A9" w14:textId="77777777" w:rsidR="00D52FCD" w:rsidRDefault="00D52FCD" w:rsidP="00D52FCD">
            <w:pPr>
              <w:rPr>
                <w:rFonts w:ascii="Calibri" w:hAnsi="Calibri" w:cs="Calibri"/>
                <w:color w:val="000000"/>
                <w:sz w:val="16"/>
                <w:szCs w:val="16"/>
              </w:rPr>
            </w:pPr>
          </w:p>
        </w:tc>
      </w:tr>
      <w:tr w:rsidR="00EA7A7E" w:rsidRPr="00FF5BD2" w14:paraId="3434CD48" w14:textId="77777777" w:rsidTr="006D2F0F">
        <w:trPr>
          <w:trHeight w:val="973"/>
        </w:trPr>
        <w:tc>
          <w:tcPr>
            <w:tcW w:w="846" w:type="dxa"/>
            <w:tcBorders>
              <w:top w:val="nil"/>
              <w:left w:val="single" w:sz="4" w:space="0" w:color="auto"/>
              <w:bottom w:val="single" w:sz="4" w:space="0" w:color="auto"/>
              <w:right w:val="single" w:sz="4" w:space="0" w:color="auto"/>
            </w:tcBorders>
            <w:shd w:val="clear" w:color="auto" w:fill="auto"/>
            <w:vAlign w:val="bottom"/>
          </w:tcPr>
          <w:p w14:paraId="6D98433B" w14:textId="77777777" w:rsidR="00D52FCD" w:rsidRDefault="00D52FCD" w:rsidP="00D52FCD">
            <w:pPr>
              <w:jc w:val="center"/>
              <w:rPr>
                <w:rFonts w:ascii="Calibri" w:hAnsi="Calibri" w:cs="Calibri"/>
                <w:color w:val="000000"/>
                <w:sz w:val="16"/>
                <w:szCs w:val="16"/>
              </w:rPr>
            </w:pPr>
            <w:r>
              <w:rPr>
                <w:rFonts w:ascii="Calibri" w:hAnsi="Calibri" w:cs="Calibri"/>
                <w:color w:val="000000"/>
                <w:sz w:val="16"/>
                <w:szCs w:val="16"/>
              </w:rPr>
              <w:t>14-2026</w:t>
            </w:r>
          </w:p>
        </w:tc>
        <w:tc>
          <w:tcPr>
            <w:tcW w:w="1134" w:type="dxa"/>
            <w:tcBorders>
              <w:top w:val="nil"/>
              <w:left w:val="nil"/>
              <w:bottom w:val="single" w:sz="4" w:space="0" w:color="auto"/>
              <w:right w:val="single" w:sz="4" w:space="0" w:color="auto"/>
            </w:tcBorders>
            <w:shd w:val="clear" w:color="auto" w:fill="auto"/>
            <w:vAlign w:val="bottom"/>
          </w:tcPr>
          <w:p w14:paraId="05583310"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tcPr>
          <w:p w14:paraId="23AB8D69"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Redovni servis GCMS-a</w:t>
            </w:r>
          </w:p>
        </w:tc>
        <w:tc>
          <w:tcPr>
            <w:tcW w:w="709" w:type="dxa"/>
            <w:tcBorders>
              <w:top w:val="nil"/>
              <w:left w:val="nil"/>
              <w:bottom w:val="single" w:sz="4" w:space="0" w:color="auto"/>
              <w:right w:val="single" w:sz="4" w:space="0" w:color="auto"/>
            </w:tcBorders>
            <w:shd w:val="clear" w:color="auto" w:fill="auto"/>
            <w:vAlign w:val="bottom"/>
          </w:tcPr>
          <w:p w14:paraId="075CA926"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tcPr>
          <w:p w14:paraId="08D1CC88"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50430000</w:t>
            </w:r>
          </w:p>
        </w:tc>
        <w:tc>
          <w:tcPr>
            <w:tcW w:w="896" w:type="dxa"/>
            <w:tcBorders>
              <w:top w:val="nil"/>
              <w:left w:val="nil"/>
              <w:bottom w:val="single" w:sz="4" w:space="0" w:color="auto"/>
              <w:right w:val="single" w:sz="4" w:space="0" w:color="auto"/>
            </w:tcBorders>
            <w:shd w:val="clear" w:color="auto" w:fill="auto"/>
            <w:vAlign w:val="bottom"/>
          </w:tcPr>
          <w:p w14:paraId="73A039F2"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3.000,00</w:t>
            </w:r>
          </w:p>
        </w:tc>
        <w:tc>
          <w:tcPr>
            <w:tcW w:w="1089" w:type="dxa"/>
            <w:tcBorders>
              <w:top w:val="nil"/>
              <w:left w:val="nil"/>
              <w:bottom w:val="single" w:sz="4" w:space="0" w:color="auto"/>
              <w:right w:val="single" w:sz="4" w:space="0" w:color="auto"/>
            </w:tcBorders>
            <w:shd w:val="clear" w:color="auto" w:fill="auto"/>
            <w:vAlign w:val="bottom"/>
          </w:tcPr>
          <w:p w14:paraId="64DBF020"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tcPr>
          <w:p w14:paraId="6497D52A"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tcPr>
          <w:p w14:paraId="2FD9886C" w14:textId="77777777" w:rsidR="00D52FCD" w:rsidRDefault="00D52FCD" w:rsidP="00D52FC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tcPr>
          <w:p w14:paraId="47535ABF"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63CD1E1D" w14:textId="77777777" w:rsidR="00D52FCD" w:rsidRDefault="00D52FCD" w:rsidP="00D52FCD">
            <w:pPr>
              <w:rPr>
                <w:rFonts w:ascii="Calibri" w:hAnsi="Calibri" w:cs="Calibri"/>
                <w:color w:val="000000"/>
                <w:sz w:val="16"/>
                <w:szCs w:val="16"/>
              </w:rPr>
            </w:pPr>
          </w:p>
          <w:p w14:paraId="4F091860" w14:textId="77777777" w:rsidR="00D52FCD" w:rsidRDefault="00D52FCD" w:rsidP="00D52FCD">
            <w:pPr>
              <w:rPr>
                <w:rFonts w:ascii="Calibri" w:hAnsi="Calibri" w:cs="Calibri"/>
                <w:color w:val="000000"/>
                <w:sz w:val="16"/>
                <w:szCs w:val="16"/>
              </w:rPr>
            </w:pPr>
          </w:p>
          <w:p w14:paraId="2AF8EC8C" w14:textId="77777777" w:rsidR="00D52FCD" w:rsidRDefault="00D52FCD" w:rsidP="00D52FCD">
            <w:r w:rsidRPr="00681CC8">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tcPr>
          <w:p w14:paraId="2A979040"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1385B57A" w14:textId="77777777" w:rsidR="00D52FCD" w:rsidRDefault="00D52FCD" w:rsidP="00D52FCD">
            <w:pPr>
              <w:rPr>
                <w:rFonts w:ascii="Calibri" w:hAnsi="Calibri" w:cs="Calibri"/>
                <w:color w:val="000000"/>
                <w:sz w:val="16"/>
                <w:szCs w:val="16"/>
              </w:rPr>
            </w:pPr>
          </w:p>
        </w:tc>
        <w:tc>
          <w:tcPr>
            <w:tcW w:w="1560" w:type="dxa"/>
            <w:tcBorders>
              <w:top w:val="nil"/>
              <w:left w:val="nil"/>
              <w:bottom w:val="single" w:sz="4" w:space="0" w:color="auto"/>
              <w:right w:val="single" w:sz="4" w:space="0" w:color="auto"/>
            </w:tcBorders>
            <w:shd w:val="clear" w:color="auto" w:fill="auto"/>
            <w:vAlign w:val="bottom"/>
          </w:tcPr>
          <w:p w14:paraId="0B8FD514"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27EE05E2" w14:textId="77777777" w:rsidR="00D52FCD" w:rsidRDefault="00D52FCD" w:rsidP="00D52FCD">
            <w:pPr>
              <w:rPr>
                <w:rFonts w:ascii="Calibri" w:hAnsi="Calibri" w:cs="Calibri"/>
                <w:color w:val="000000"/>
                <w:sz w:val="16"/>
                <w:szCs w:val="16"/>
              </w:rPr>
            </w:pPr>
          </w:p>
        </w:tc>
        <w:tc>
          <w:tcPr>
            <w:tcW w:w="851" w:type="dxa"/>
            <w:tcBorders>
              <w:top w:val="nil"/>
              <w:left w:val="nil"/>
              <w:bottom w:val="single" w:sz="4" w:space="0" w:color="auto"/>
              <w:right w:val="single" w:sz="4" w:space="0" w:color="auto"/>
            </w:tcBorders>
            <w:shd w:val="clear" w:color="auto" w:fill="auto"/>
            <w:vAlign w:val="bottom"/>
          </w:tcPr>
          <w:p w14:paraId="7164699E" w14:textId="77777777" w:rsidR="00D52FCD" w:rsidRDefault="00D52FCD" w:rsidP="00D52FCD">
            <w:pPr>
              <w:rPr>
                <w:rFonts w:ascii="Calibri" w:hAnsi="Calibri" w:cs="Calibri"/>
                <w:color w:val="000000"/>
                <w:sz w:val="16"/>
                <w:szCs w:val="16"/>
              </w:rPr>
            </w:pPr>
          </w:p>
        </w:tc>
      </w:tr>
      <w:tr w:rsidR="00EA7A7E" w:rsidRPr="00FF5BD2" w14:paraId="4DC12A22" w14:textId="77777777" w:rsidTr="006D2F0F">
        <w:trPr>
          <w:trHeight w:val="847"/>
        </w:trPr>
        <w:tc>
          <w:tcPr>
            <w:tcW w:w="846" w:type="dxa"/>
            <w:tcBorders>
              <w:top w:val="nil"/>
              <w:left w:val="single" w:sz="4" w:space="0" w:color="auto"/>
              <w:bottom w:val="single" w:sz="4" w:space="0" w:color="auto"/>
              <w:right w:val="single" w:sz="4" w:space="0" w:color="auto"/>
            </w:tcBorders>
            <w:shd w:val="clear" w:color="auto" w:fill="auto"/>
            <w:vAlign w:val="bottom"/>
          </w:tcPr>
          <w:p w14:paraId="68B418CC" w14:textId="77777777" w:rsidR="00D52FCD" w:rsidRDefault="00D52FCD" w:rsidP="00D52FCD">
            <w:pPr>
              <w:jc w:val="center"/>
              <w:rPr>
                <w:rFonts w:ascii="Calibri" w:hAnsi="Calibri" w:cs="Calibri"/>
                <w:color w:val="000000"/>
                <w:sz w:val="16"/>
                <w:szCs w:val="16"/>
              </w:rPr>
            </w:pPr>
            <w:r>
              <w:rPr>
                <w:rFonts w:ascii="Calibri" w:hAnsi="Calibri" w:cs="Calibri"/>
                <w:color w:val="000000"/>
                <w:sz w:val="16"/>
                <w:szCs w:val="16"/>
              </w:rPr>
              <w:t>15-2026</w:t>
            </w:r>
          </w:p>
        </w:tc>
        <w:tc>
          <w:tcPr>
            <w:tcW w:w="1134" w:type="dxa"/>
            <w:tcBorders>
              <w:top w:val="nil"/>
              <w:left w:val="nil"/>
              <w:bottom w:val="single" w:sz="4" w:space="0" w:color="auto"/>
              <w:right w:val="single" w:sz="4" w:space="0" w:color="auto"/>
            </w:tcBorders>
            <w:shd w:val="clear" w:color="auto" w:fill="auto"/>
            <w:vAlign w:val="bottom"/>
          </w:tcPr>
          <w:p w14:paraId="60283B8D"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tcPr>
          <w:p w14:paraId="02816A37"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Redovni servis HPLC-a</w:t>
            </w:r>
          </w:p>
        </w:tc>
        <w:tc>
          <w:tcPr>
            <w:tcW w:w="709" w:type="dxa"/>
            <w:tcBorders>
              <w:top w:val="nil"/>
              <w:left w:val="nil"/>
              <w:bottom w:val="single" w:sz="4" w:space="0" w:color="auto"/>
              <w:right w:val="single" w:sz="4" w:space="0" w:color="auto"/>
            </w:tcBorders>
            <w:shd w:val="clear" w:color="auto" w:fill="auto"/>
            <w:vAlign w:val="bottom"/>
          </w:tcPr>
          <w:p w14:paraId="39D4793A"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tcPr>
          <w:p w14:paraId="273B7739"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50430000</w:t>
            </w:r>
          </w:p>
        </w:tc>
        <w:tc>
          <w:tcPr>
            <w:tcW w:w="896" w:type="dxa"/>
            <w:tcBorders>
              <w:top w:val="nil"/>
              <w:left w:val="nil"/>
              <w:bottom w:val="single" w:sz="4" w:space="0" w:color="auto"/>
              <w:right w:val="single" w:sz="4" w:space="0" w:color="auto"/>
            </w:tcBorders>
            <w:shd w:val="clear" w:color="auto" w:fill="auto"/>
            <w:vAlign w:val="bottom"/>
          </w:tcPr>
          <w:p w14:paraId="2F598553"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5.000,00</w:t>
            </w:r>
          </w:p>
        </w:tc>
        <w:tc>
          <w:tcPr>
            <w:tcW w:w="1089" w:type="dxa"/>
            <w:tcBorders>
              <w:top w:val="nil"/>
              <w:left w:val="nil"/>
              <w:bottom w:val="single" w:sz="4" w:space="0" w:color="auto"/>
              <w:right w:val="single" w:sz="4" w:space="0" w:color="auto"/>
            </w:tcBorders>
            <w:shd w:val="clear" w:color="auto" w:fill="auto"/>
            <w:vAlign w:val="bottom"/>
          </w:tcPr>
          <w:p w14:paraId="185C7CCC"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tcPr>
          <w:p w14:paraId="2F2C6811"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tcPr>
          <w:p w14:paraId="55A1125E" w14:textId="77777777" w:rsidR="00D52FCD" w:rsidRDefault="00D52FCD" w:rsidP="00D52FC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tcPr>
          <w:p w14:paraId="1F4A70D9"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05D8005D" w14:textId="77777777" w:rsidR="00D52FCD" w:rsidRDefault="00D52FCD" w:rsidP="00D52FCD"/>
          <w:p w14:paraId="4A92A6DB" w14:textId="77777777" w:rsidR="00D52FCD" w:rsidRDefault="00D52FCD" w:rsidP="00D52FCD">
            <w:pPr>
              <w:rPr>
                <w:sz w:val="16"/>
                <w:szCs w:val="16"/>
              </w:rPr>
            </w:pPr>
          </w:p>
          <w:p w14:paraId="77180CCD" w14:textId="77777777" w:rsidR="00D52FCD" w:rsidRPr="00546773" w:rsidRDefault="00D52FCD" w:rsidP="00D52FCD">
            <w:pPr>
              <w:rPr>
                <w:sz w:val="16"/>
                <w:szCs w:val="16"/>
              </w:rPr>
            </w:pPr>
            <w:r>
              <w:rPr>
                <w:sz w:val="16"/>
                <w:szCs w:val="16"/>
              </w:rPr>
              <w:t>NE</w:t>
            </w:r>
          </w:p>
        </w:tc>
        <w:tc>
          <w:tcPr>
            <w:tcW w:w="851" w:type="dxa"/>
            <w:tcBorders>
              <w:top w:val="nil"/>
              <w:left w:val="nil"/>
              <w:bottom w:val="single" w:sz="4" w:space="0" w:color="auto"/>
              <w:right w:val="single" w:sz="4" w:space="0" w:color="auto"/>
            </w:tcBorders>
            <w:shd w:val="clear" w:color="auto" w:fill="auto"/>
            <w:vAlign w:val="bottom"/>
          </w:tcPr>
          <w:p w14:paraId="70B00E3A"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2D1ECDB8" w14:textId="77777777" w:rsidR="00D52FCD" w:rsidRDefault="00D52FCD" w:rsidP="00D52FCD">
            <w:pPr>
              <w:rPr>
                <w:rFonts w:ascii="Calibri" w:hAnsi="Calibri" w:cs="Calibri"/>
                <w:color w:val="000000"/>
                <w:sz w:val="16"/>
                <w:szCs w:val="16"/>
              </w:rPr>
            </w:pPr>
          </w:p>
        </w:tc>
        <w:tc>
          <w:tcPr>
            <w:tcW w:w="1560" w:type="dxa"/>
            <w:tcBorders>
              <w:top w:val="nil"/>
              <w:left w:val="nil"/>
              <w:bottom w:val="single" w:sz="4" w:space="0" w:color="auto"/>
              <w:right w:val="single" w:sz="4" w:space="0" w:color="auto"/>
            </w:tcBorders>
            <w:shd w:val="clear" w:color="auto" w:fill="auto"/>
            <w:vAlign w:val="bottom"/>
          </w:tcPr>
          <w:p w14:paraId="11C6CF0F"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1302234E" w14:textId="77777777" w:rsidR="00D52FCD" w:rsidRDefault="00D52FCD" w:rsidP="00D52FCD">
            <w:pPr>
              <w:rPr>
                <w:rFonts w:ascii="Calibri" w:hAnsi="Calibri" w:cs="Calibri"/>
                <w:color w:val="000000"/>
                <w:sz w:val="16"/>
                <w:szCs w:val="16"/>
              </w:rPr>
            </w:pPr>
          </w:p>
        </w:tc>
        <w:tc>
          <w:tcPr>
            <w:tcW w:w="851" w:type="dxa"/>
            <w:tcBorders>
              <w:top w:val="nil"/>
              <w:left w:val="nil"/>
              <w:bottom w:val="single" w:sz="4" w:space="0" w:color="auto"/>
              <w:right w:val="single" w:sz="4" w:space="0" w:color="auto"/>
            </w:tcBorders>
            <w:shd w:val="clear" w:color="auto" w:fill="auto"/>
            <w:vAlign w:val="bottom"/>
          </w:tcPr>
          <w:p w14:paraId="54112B4C" w14:textId="77777777" w:rsidR="00D52FCD" w:rsidRDefault="00D52FCD" w:rsidP="00D52FCD">
            <w:pPr>
              <w:rPr>
                <w:rFonts w:ascii="Calibri" w:hAnsi="Calibri" w:cs="Calibri"/>
                <w:color w:val="000000"/>
                <w:sz w:val="16"/>
                <w:szCs w:val="16"/>
              </w:rPr>
            </w:pPr>
          </w:p>
          <w:p w14:paraId="31B6D2C9" w14:textId="77777777" w:rsidR="00D52FCD" w:rsidRDefault="00D52FCD" w:rsidP="00D52FCD">
            <w:pPr>
              <w:rPr>
                <w:rFonts w:ascii="Calibri" w:hAnsi="Calibri" w:cs="Calibri"/>
                <w:color w:val="000000"/>
                <w:sz w:val="16"/>
                <w:szCs w:val="16"/>
              </w:rPr>
            </w:pPr>
          </w:p>
        </w:tc>
      </w:tr>
      <w:tr w:rsidR="00EA7A7E" w:rsidRPr="00FF5BD2" w14:paraId="0229B019" w14:textId="77777777" w:rsidTr="006D2F0F">
        <w:trPr>
          <w:trHeight w:val="847"/>
        </w:trPr>
        <w:tc>
          <w:tcPr>
            <w:tcW w:w="846" w:type="dxa"/>
            <w:tcBorders>
              <w:top w:val="nil"/>
              <w:left w:val="single" w:sz="4" w:space="0" w:color="auto"/>
              <w:bottom w:val="single" w:sz="4" w:space="0" w:color="auto"/>
              <w:right w:val="single" w:sz="4" w:space="0" w:color="auto"/>
            </w:tcBorders>
            <w:shd w:val="clear" w:color="auto" w:fill="auto"/>
            <w:vAlign w:val="bottom"/>
          </w:tcPr>
          <w:p w14:paraId="067A2E46" w14:textId="77777777" w:rsidR="00D52FCD" w:rsidRDefault="00D52FCD" w:rsidP="00D52FCD">
            <w:pPr>
              <w:jc w:val="center"/>
              <w:rPr>
                <w:rFonts w:ascii="Calibri" w:hAnsi="Calibri" w:cs="Calibri"/>
                <w:color w:val="000000"/>
                <w:sz w:val="16"/>
                <w:szCs w:val="16"/>
              </w:rPr>
            </w:pPr>
            <w:r>
              <w:rPr>
                <w:rFonts w:ascii="Calibri" w:hAnsi="Calibri" w:cs="Calibri"/>
                <w:color w:val="000000"/>
                <w:sz w:val="16"/>
                <w:szCs w:val="16"/>
              </w:rPr>
              <w:lastRenderedPageBreak/>
              <w:t>16-2026</w:t>
            </w:r>
          </w:p>
        </w:tc>
        <w:tc>
          <w:tcPr>
            <w:tcW w:w="1134" w:type="dxa"/>
            <w:tcBorders>
              <w:top w:val="nil"/>
              <w:left w:val="nil"/>
              <w:bottom w:val="single" w:sz="4" w:space="0" w:color="auto"/>
              <w:right w:val="single" w:sz="4" w:space="0" w:color="auto"/>
            </w:tcBorders>
            <w:shd w:val="clear" w:color="auto" w:fill="auto"/>
            <w:vAlign w:val="bottom"/>
          </w:tcPr>
          <w:p w14:paraId="184DF7B1"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tcPr>
          <w:p w14:paraId="022406FD"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Pumpa za GC-MS</w:t>
            </w:r>
          </w:p>
        </w:tc>
        <w:tc>
          <w:tcPr>
            <w:tcW w:w="709" w:type="dxa"/>
            <w:tcBorders>
              <w:top w:val="nil"/>
              <w:left w:val="nil"/>
              <w:bottom w:val="single" w:sz="4" w:space="0" w:color="auto"/>
              <w:right w:val="single" w:sz="4" w:space="0" w:color="auto"/>
            </w:tcBorders>
            <w:shd w:val="clear" w:color="auto" w:fill="auto"/>
            <w:vAlign w:val="bottom"/>
          </w:tcPr>
          <w:p w14:paraId="3B2CC88A"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Robe</w:t>
            </w:r>
          </w:p>
        </w:tc>
        <w:tc>
          <w:tcPr>
            <w:tcW w:w="992" w:type="dxa"/>
            <w:tcBorders>
              <w:top w:val="nil"/>
              <w:left w:val="nil"/>
              <w:bottom w:val="single" w:sz="4" w:space="0" w:color="auto"/>
              <w:right w:val="single" w:sz="4" w:space="0" w:color="auto"/>
            </w:tcBorders>
            <w:shd w:val="clear" w:color="auto" w:fill="auto"/>
            <w:vAlign w:val="bottom"/>
          </w:tcPr>
          <w:p w14:paraId="40162B8E"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42122400</w:t>
            </w:r>
          </w:p>
        </w:tc>
        <w:tc>
          <w:tcPr>
            <w:tcW w:w="896" w:type="dxa"/>
            <w:tcBorders>
              <w:top w:val="nil"/>
              <w:left w:val="nil"/>
              <w:bottom w:val="single" w:sz="4" w:space="0" w:color="auto"/>
              <w:right w:val="single" w:sz="4" w:space="0" w:color="auto"/>
            </w:tcBorders>
            <w:shd w:val="clear" w:color="auto" w:fill="auto"/>
            <w:vAlign w:val="bottom"/>
          </w:tcPr>
          <w:p w14:paraId="2D91B3C3"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11.000,00</w:t>
            </w:r>
          </w:p>
        </w:tc>
        <w:tc>
          <w:tcPr>
            <w:tcW w:w="1089" w:type="dxa"/>
            <w:tcBorders>
              <w:top w:val="nil"/>
              <w:left w:val="nil"/>
              <w:bottom w:val="single" w:sz="4" w:space="0" w:color="auto"/>
              <w:right w:val="single" w:sz="4" w:space="0" w:color="auto"/>
            </w:tcBorders>
            <w:shd w:val="clear" w:color="auto" w:fill="auto"/>
            <w:vAlign w:val="bottom"/>
          </w:tcPr>
          <w:p w14:paraId="49AA1D20"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tcPr>
          <w:p w14:paraId="1E2C33F0"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tcPr>
          <w:p w14:paraId="20D13377" w14:textId="77777777" w:rsidR="00D52FCD" w:rsidRDefault="00D52FCD" w:rsidP="00D52FC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tcPr>
          <w:p w14:paraId="14B01554"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422EFABA" w14:textId="77777777" w:rsidR="00D52FCD" w:rsidRDefault="00D52FCD" w:rsidP="00D52FCD">
            <w:pPr>
              <w:rPr>
                <w:rFonts w:ascii="Calibri" w:hAnsi="Calibri" w:cs="Calibri"/>
                <w:color w:val="000000"/>
                <w:sz w:val="16"/>
                <w:szCs w:val="16"/>
              </w:rPr>
            </w:pPr>
          </w:p>
          <w:p w14:paraId="1F5588CA" w14:textId="77777777" w:rsidR="00D52FCD" w:rsidRPr="00546773" w:rsidRDefault="00D52FCD" w:rsidP="00D52FCD">
            <w:pPr>
              <w:rPr>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tcPr>
          <w:p w14:paraId="2F6D7158"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14A20D25" w14:textId="77777777" w:rsidR="00D52FCD" w:rsidRDefault="00D52FCD" w:rsidP="00D52FCD">
            <w:pPr>
              <w:rPr>
                <w:rFonts w:ascii="Calibri" w:hAnsi="Calibri" w:cs="Calibri"/>
                <w:color w:val="000000"/>
                <w:sz w:val="16"/>
                <w:szCs w:val="16"/>
              </w:rPr>
            </w:pPr>
          </w:p>
        </w:tc>
        <w:tc>
          <w:tcPr>
            <w:tcW w:w="1560" w:type="dxa"/>
            <w:tcBorders>
              <w:top w:val="nil"/>
              <w:left w:val="nil"/>
              <w:bottom w:val="single" w:sz="4" w:space="0" w:color="auto"/>
              <w:right w:val="single" w:sz="4" w:space="0" w:color="auto"/>
            </w:tcBorders>
            <w:shd w:val="clear" w:color="auto" w:fill="auto"/>
            <w:vAlign w:val="bottom"/>
          </w:tcPr>
          <w:p w14:paraId="27DF058E"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31E4EC82" w14:textId="77777777" w:rsidR="00D52FCD" w:rsidRDefault="00D52FCD" w:rsidP="00D52FCD">
            <w:pPr>
              <w:rPr>
                <w:rFonts w:ascii="Calibri" w:hAnsi="Calibri" w:cs="Calibri"/>
                <w:color w:val="000000"/>
                <w:sz w:val="16"/>
                <w:szCs w:val="16"/>
              </w:rPr>
            </w:pPr>
          </w:p>
        </w:tc>
        <w:tc>
          <w:tcPr>
            <w:tcW w:w="851" w:type="dxa"/>
            <w:tcBorders>
              <w:top w:val="nil"/>
              <w:left w:val="nil"/>
              <w:bottom w:val="single" w:sz="4" w:space="0" w:color="auto"/>
              <w:right w:val="single" w:sz="4" w:space="0" w:color="auto"/>
            </w:tcBorders>
            <w:shd w:val="clear" w:color="auto" w:fill="auto"/>
            <w:vAlign w:val="bottom"/>
          </w:tcPr>
          <w:p w14:paraId="3651FB7D" w14:textId="77777777" w:rsidR="00D52FCD" w:rsidRDefault="00D52FCD" w:rsidP="00D52FCD">
            <w:pPr>
              <w:rPr>
                <w:rFonts w:ascii="Calibri" w:hAnsi="Calibri" w:cs="Calibri"/>
                <w:color w:val="000000"/>
                <w:sz w:val="16"/>
                <w:szCs w:val="16"/>
              </w:rPr>
            </w:pPr>
          </w:p>
        </w:tc>
      </w:tr>
      <w:tr w:rsidR="00EA7A7E" w:rsidRPr="00FF5BD2" w14:paraId="36658C69"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14555FB7" w14:textId="77777777" w:rsidR="00D52FCD" w:rsidRDefault="00D52FCD" w:rsidP="00D52FCD">
            <w:pPr>
              <w:jc w:val="center"/>
              <w:rPr>
                <w:rFonts w:ascii="Calibri" w:hAnsi="Calibri" w:cs="Calibri"/>
                <w:color w:val="000000"/>
                <w:sz w:val="16"/>
                <w:szCs w:val="16"/>
              </w:rPr>
            </w:pPr>
            <w:r>
              <w:rPr>
                <w:rFonts w:ascii="Calibri" w:hAnsi="Calibri" w:cs="Calibri"/>
                <w:color w:val="000000"/>
                <w:sz w:val="16"/>
                <w:szCs w:val="16"/>
              </w:rPr>
              <w:t>17-2026</w:t>
            </w:r>
          </w:p>
        </w:tc>
        <w:tc>
          <w:tcPr>
            <w:tcW w:w="1134" w:type="dxa"/>
            <w:tcBorders>
              <w:top w:val="nil"/>
              <w:left w:val="nil"/>
              <w:bottom w:val="single" w:sz="4" w:space="0" w:color="auto"/>
              <w:right w:val="single" w:sz="4" w:space="0" w:color="auto"/>
            </w:tcBorders>
            <w:shd w:val="clear" w:color="auto" w:fill="auto"/>
            <w:vAlign w:val="bottom"/>
          </w:tcPr>
          <w:p w14:paraId="2A459E8A"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tcPr>
          <w:p w14:paraId="4BDFE14F"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UPS uređaj za GC-MS</w:t>
            </w:r>
          </w:p>
        </w:tc>
        <w:tc>
          <w:tcPr>
            <w:tcW w:w="709" w:type="dxa"/>
            <w:tcBorders>
              <w:top w:val="nil"/>
              <w:left w:val="nil"/>
              <w:bottom w:val="single" w:sz="4" w:space="0" w:color="auto"/>
              <w:right w:val="single" w:sz="4" w:space="0" w:color="auto"/>
            </w:tcBorders>
            <w:shd w:val="clear" w:color="auto" w:fill="auto"/>
            <w:vAlign w:val="bottom"/>
          </w:tcPr>
          <w:p w14:paraId="66D370FC"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Robe</w:t>
            </w:r>
          </w:p>
        </w:tc>
        <w:tc>
          <w:tcPr>
            <w:tcW w:w="992" w:type="dxa"/>
            <w:tcBorders>
              <w:top w:val="nil"/>
              <w:left w:val="nil"/>
              <w:bottom w:val="single" w:sz="4" w:space="0" w:color="auto"/>
              <w:right w:val="single" w:sz="4" w:space="0" w:color="auto"/>
            </w:tcBorders>
            <w:shd w:val="clear" w:color="auto" w:fill="auto"/>
            <w:vAlign w:val="bottom"/>
          </w:tcPr>
          <w:p w14:paraId="58A252DB"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31154000</w:t>
            </w:r>
          </w:p>
        </w:tc>
        <w:tc>
          <w:tcPr>
            <w:tcW w:w="896" w:type="dxa"/>
            <w:tcBorders>
              <w:top w:val="nil"/>
              <w:left w:val="nil"/>
              <w:bottom w:val="single" w:sz="4" w:space="0" w:color="auto"/>
              <w:right w:val="single" w:sz="4" w:space="0" w:color="auto"/>
            </w:tcBorders>
            <w:shd w:val="clear" w:color="auto" w:fill="auto"/>
            <w:vAlign w:val="bottom"/>
          </w:tcPr>
          <w:p w14:paraId="66517732"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3.000,00</w:t>
            </w:r>
          </w:p>
        </w:tc>
        <w:tc>
          <w:tcPr>
            <w:tcW w:w="1089" w:type="dxa"/>
            <w:tcBorders>
              <w:top w:val="nil"/>
              <w:left w:val="nil"/>
              <w:bottom w:val="single" w:sz="4" w:space="0" w:color="auto"/>
              <w:right w:val="single" w:sz="4" w:space="0" w:color="auto"/>
            </w:tcBorders>
            <w:shd w:val="clear" w:color="auto" w:fill="auto"/>
            <w:vAlign w:val="bottom"/>
          </w:tcPr>
          <w:p w14:paraId="5E56989F"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tcPr>
          <w:p w14:paraId="3B29F556"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tcPr>
          <w:p w14:paraId="53B5BB75" w14:textId="77777777" w:rsidR="00D52FCD" w:rsidRDefault="00D52FCD" w:rsidP="00D52FC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tcPr>
          <w:p w14:paraId="7DE561D3"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63E6D230"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tcPr>
          <w:p w14:paraId="291A6311"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74573EAA" w14:textId="77777777" w:rsidR="00D52FCD" w:rsidRDefault="00D52FCD" w:rsidP="00D52FCD">
            <w:pPr>
              <w:rPr>
                <w:rFonts w:ascii="Calibri" w:hAnsi="Calibri" w:cs="Calibri"/>
                <w:color w:val="000000"/>
                <w:sz w:val="16"/>
                <w:szCs w:val="16"/>
              </w:rPr>
            </w:pPr>
          </w:p>
        </w:tc>
        <w:tc>
          <w:tcPr>
            <w:tcW w:w="1560" w:type="dxa"/>
            <w:tcBorders>
              <w:top w:val="nil"/>
              <w:left w:val="nil"/>
              <w:bottom w:val="single" w:sz="4" w:space="0" w:color="auto"/>
              <w:right w:val="single" w:sz="4" w:space="0" w:color="auto"/>
            </w:tcBorders>
            <w:shd w:val="clear" w:color="auto" w:fill="auto"/>
            <w:vAlign w:val="bottom"/>
          </w:tcPr>
          <w:p w14:paraId="520C0880"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32AF035F" w14:textId="77777777" w:rsidR="00D52FCD" w:rsidRDefault="00D52FCD" w:rsidP="00D52FCD">
            <w:pPr>
              <w:rPr>
                <w:rFonts w:ascii="Calibri" w:hAnsi="Calibri" w:cs="Calibri"/>
                <w:color w:val="000000"/>
                <w:sz w:val="16"/>
                <w:szCs w:val="16"/>
              </w:rPr>
            </w:pPr>
          </w:p>
        </w:tc>
        <w:tc>
          <w:tcPr>
            <w:tcW w:w="851" w:type="dxa"/>
            <w:tcBorders>
              <w:top w:val="nil"/>
              <w:left w:val="nil"/>
              <w:bottom w:val="single" w:sz="4" w:space="0" w:color="auto"/>
              <w:right w:val="single" w:sz="4" w:space="0" w:color="auto"/>
            </w:tcBorders>
            <w:shd w:val="clear" w:color="auto" w:fill="auto"/>
            <w:vAlign w:val="bottom"/>
          </w:tcPr>
          <w:p w14:paraId="7F212A6D" w14:textId="77777777" w:rsidR="00D52FCD" w:rsidRDefault="00D52FCD" w:rsidP="00D52FCD">
            <w:pPr>
              <w:rPr>
                <w:rFonts w:ascii="Calibri" w:hAnsi="Calibri" w:cs="Calibri"/>
                <w:color w:val="000000"/>
                <w:sz w:val="16"/>
                <w:szCs w:val="16"/>
              </w:rPr>
            </w:pPr>
          </w:p>
        </w:tc>
      </w:tr>
      <w:tr w:rsidR="00EA7A7E" w:rsidRPr="00FF5BD2" w14:paraId="4D87F6B4"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70C878E0" w14:textId="77777777" w:rsidR="00D52FCD" w:rsidRDefault="00D52FCD" w:rsidP="00D52FCD">
            <w:pPr>
              <w:jc w:val="center"/>
              <w:rPr>
                <w:rFonts w:ascii="Calibri" w:hAnsi="Calibri" w:cs="Calibri"/>
                <w:color w:val="000000"/>
                <w:sz w:val="16"/>
                <w:szCs w:val="16"/>
              </w:rPr>
            </w:pPr>
            <w:r>
              <w:rPr>
                <w:rFonts w:ascii="Calibri" w:hAnsi="Calibri" w:cs="Calibri"/>
                <w:color w:val="000000"/>
                <w:sz w:val="16"/>
                <w:szCs w:val="16"/>
              </w:rPr>
              <w:t>18-2026</w:t>
            </w:r>
          </w:p>
        </w:tc>
        <w:tc>
          <w:tcPr>
            <w:tcW w:w="1134" w:type="dxa"/>
            <w:tcBorders>
              <w:top w:val="nil"/>
              <w:left w:val="nil"/>
              <w:bottom w:val="single" w:sz="4" w:space="0" w:color="auto"/>
              <w:right w:val="single" w:sz="4" w:space="0" w:color="auto"/>
            </w:tcBorders>
            <w:shd w:val="clear" w:color="auto" w:fill="auto"/>
            <w:vAlign w:val="bottom"/>
          </w:tcPr>
          <w:p w14:paraId="55D21652"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tcPr>
          <w:p w14:paraId="77AF25D2"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Nabava i ugradnja prekidača za MS i matičnu ploču</w:t>
            </w:r>
          </w:p>
        </w:tc>
        <w:tc>
          <w:tcPr>
            <w:tcW w:w="709" w:type="dxa"/>
            <w:tcBorders>
              <w:top w:val="nil"/>
              <w:left w:val="nil"/>
              <w:bottom w:val="single" w:sz="4" w:space="0" w:color="auto"/>
              <w:right w:val="single" w:sz="4" w:space="0" w:color="auto"/>
            </w:tcBorders>
            <w:shd w:val="clear" w:color="auto" w:fill="auto"/>
            <w:vAlign w:val="bottom"/>
          </w:tcPr>
          <w:p w14:paraId="154AE7EC"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tcPr>
          <w:p w14:paraId="75AFFB4F"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50430000</w:t>
            </w:r>
          </w:p>
        </w:tc>
        <w:tc>
          <w:tcPr>
            <w:tcW w:w="896" w:type="dxa"/>
            <w:tcBorders>
              <w:top w:val="nil"/>
              <w:left w:val="nil"/>
              <w:bottom w:val="single" w:sz="4" w:space="0" w:color="auto"/>
              <w:right w:val="single" w:sz="4" w:space="0" w:color="auto"/>
            </w:tcBorders>
            <w:shd w:val="clear" w:color="auto" w:fill="auto"/>
            <w:vAlign w:val="bottom"/>
          </w:tcPr>
          <w:p w14:paraId="7B48F6D6"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3.000,00</w:t>
            </w:r>
          </w:p>
        </w:tc>
        <w:tc>
          <w:tcPr>
            <w:tcW w:w="1089" w:type="dxa"/>
            <w:tcBorders>
              <w:top w:val="nil"/>
              <w:left w:val="nil"/>
              <w:bottom w:val="single" w:sz="4" w:space="0" w:color="auto"/>
              <w:right w:val="single" w:sz="4" w:space="0" w:color="auto"/>
            </w:tcBorders>
            <w:shd w:val="clear" w:color="auto" w:fill="auto"/>
            <w:vAlign w:val="bottom"/>
          </w:tcPr>
          <w:p w14:paraId="39327ABC"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tcPr>
          <w:p w14:paraId="609B5609"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tcPr>
          <w:p w14:paraId="42408C02" w14:textId="77777777" w:rsidR="00D52FCD" w:rsidRDefault="00D52FCD" w:rsidP="00D52FC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tcPr>
          <w:p w14:paraId="4148026A"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0291869C"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tcPr>
          <w:p w14:paraId="23E5C9F1"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4180F007" w14:textId="77777777" w:rsidR="00D52FCD" w:rsidRDefault="00D52FCD" w:rsidP="00D52FCD">
            <w:pPr>
              <w:rPr>
                <w:rFonts w:ascii="Calibri" w:hAnsi="Calibri" w:cs="Calibri"/>
                <w:color w:val="000000"/>
                <w:sz w:val="16"/>
                <w:szCs w:val="16"/>
              </w:rPr>
            </w:pPr>
          </w:p>
        </w:tc>
        <w:tc>
          <w:tcPr>
            <w:tcW w:w="1560" w:type="dxa"/>
            <w:tcBorders>
              <w:top w:val="nil"/>
              <w:left w:val="nil"/>
              <w:bottom w:val="single" w:sz="4" w:space="0" w:color="auto"/>
              <w:right w:val="single" w:sz="4" w:space="0" w:color="auto"/>
            </w:tcBorders>
            <w:shd w:val="clear" w:color="auto" w:fill="auto"/>
            <w:vAlign w:val="bottom"/>
          </w:tcPr>
          <w:p w14:paraId="0A852658"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311CC3BA" w14:textId="77777777" w:rsidR="00D52FCD" w:rsidRDefault="00D52FCD" w:rsidP="00D52FCD">
            <w:pPr>
              <w:rPr>
                <w:rFonts w:ascii="Calibri" w:hAnsi="Calibri" w:cs="Calibri"/>
                <w:color w:val="000000"/>
                <w:sz w:val="16"/>
                <w:szCs w:val="16"/>
              </w:rPr>
            </w:pPr>
          </w:p>
        </w:tc>
        <w:tc>
          <w:tcPr>
            <w:tcW w:w="851" w:type="dxa"/>
            <w:tcBorders>
              <w:top w:val="nil"/>
              <w:left w:val="nil"/>
              <w:bottom w:val="single" w:sz="4" w:space="0" w:color="auto"/>
              <w:right w:val="single" w:sz="4" w:space="0" w:color="auto"/>
            </w:tcBorders>
            <w:shd w:val="clear" w:color="auto" w:fill="auto"/>
            <w:vAlign w:val="bottom"/>
          </w:tcPr>
          <w:p w14:paraId="378D9488" w14:textId="77777777" w:rsidR="00D52FCD" w:rsidRDefault="00D52FCD" w:rsidP="00D52FCD">
            <w:pPr>
              <w:rPr>
                <w:rFonts w:ascii="Calibri" w:hAnsi="Calibri" w:cs="Calibri"/>
                <w:color w:val="000000"/>
                <w:sz w:val="16"/>
                <w:szCs w:val="16"/>
              </w:rPr>
            </w:pPr>
          </w:p>
        </w:tc>
      </w:tr>
      <w:tr w:rsidR="00EA7A7E" w:rsidRPr="00FF5BD2" w14:paraId="4BC6E8AE"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7410344D" w14:textId="77777777" w:rsidR="00D52FCD" w:rsidRDefault="00D52FCD" w:rsidP="00D52FCD">
            <w:pPr>
              <w:jc w:val="center"/>
              <w:rPr>
                <w:rFonts w:ascii="Calibri" w:hAnsi="Calibri" w:cs="Calibri"/>
                <w:color w:val="000000"/>
                <w:sz w:val="16"/>
                <w:szCs w:val="16"/>
              </w:rPr>
            </w:pPr>
            <w:r>
              <w:rPr>
                <w:rFonts w:ascii="Calibri" w:hAnsi="Calibri" w:cs="Calibri"/>
                <w:color w:val="000000"/>
                <w:sz w:val="16"/>
                <w:szCs w:val="16"/>
              </w:rPr>
              <w:t>19-2026</w:t>
            </w:r>
          </w:p>
        </w:tc>
        <w:tc>
          <w:tcPr>
            <w:tcW w:w="1134" w:type="dxa"/>
            <w:tcBorders>
              <w:top w:val="nil"/>
              <w:left w:val="nil"/>
              <w:bottom w:val="single" w:sz="4" w:space="0" w:color="auto"/>
              <w:right w:val="single" w:sz="4" w:space="0" w:color="auto"/>
            </w:tcBorders>
            <w:shd w:val="clear" w:color="auto" w:fill="auto"/>
            <w:vAlign w:val="bottom"/>
          </w:tcPr>
          <w:p w14:paraId="2CB350CE"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tcPr>
          <w:p w14:paraId="762FB8CA"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 xml:space="preserve">Zamjena potrošnog materijala za GC MS - EPC </w:t>
            </w:r>
            <w:proofErr w:type="spellStart"/>
            <w:r>
              <w:rPr>
                <w:rFonts w:ascii="Calibri" w:hAnsi="Calibri" w:cs="Calibri"/>
                <w:color w:val="000000"/>
                <w:sz w:val="16"/>
                <w:szCs w:val="16"/>
              </w:rPr>
              <w:t>Controler</w:t>
            </w:r>
            <w:proofErr w:type="spellEnd"/>
          </w:p>
        </w:tc>
        <w:tc>
          <w:tcPr>
            <w:tcW w:w="709" w:type="dxa"/>
            <w:tcBorders>
              <w:top w:val="nil"/>
              <w:left w:val="nil"/>
              <w:bottom w:val="single" w:sz="4" w:space="0" w:color="auto"/>
              <w:right w:val="single" w:sz="4" w:space="0" w:color="auto"/>
            </w:tcBorders>
            <w:shd w:val="clear" w:color="auto" w:fill="auto"/>
            <w:vAlign w:val="bottom"/>
          </w:tcPr>
          <w:p w14:paraId="1FD101F0"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tcPr>
          <w:p w14:paraId="30442509"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50532000</w:t>
            </w:r>
          </w:p>
        </w:tc>
        <w:tc>
          <w:tcPr>
            <w:tcW w:w="896" w:type="dxa"/>
            <w:tcBorders>
              <w:top w:val="nil"/>
              <w:left w:val="nil"/>
              <w:bottom w:val="single" w:sz="4" w:space="0" w:color="auto"/>
              <w:right w:val="single" w:sz="4" w:space="0" w:color="auto"/>
            </w:tcBorders>
            <w:shd w:val="clear" w:color="auto" w:fill="auto"/>
            <w:vAlign w:val="bottom"/>
          </w:tcPr>
          <w:p w14:paraId="414DA3BC"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6.000,00</w:t>
            </w:r>
          </w:p>
        </w:tc>
        <w:tc>
          <w:tcPr>
            <w:tcW w:w="1089" w:type="dxa"/>
            <w:tcBorders>
              <w:top w:val="nil"/>
              <w:left w:val="nil"/>
              <w:bottom w:val="single" w:sz="4" w:space="0" w:color="auto"/>
              <w:right w:val="single" w:sz="4" w:space="0" w:color="auto"/>
            </w:tcBorders>
            <w:shd w:val="clear" w:color="auto" w:fill="auto"/>
            <w:vAlign w:val="bottom"/>
          </w:tcPr>
          <w:p w14:paraId="5A8F387D"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tcPr>
          <w:p w14:paraId="43770168"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tcPr>
          <w:p w14:paraId="477DBF22" w14:textId="77777777" w:rsidR="00D52FCD" w:rsidRDefault="00D52FCD" w:rsidP="00D52FC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tcPr>
          <w:p w14:paraId="3E1A58B6"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13CA2466" w14:textId="77777777" w:rsidR="00D52FCD" w:rsidRDefault="00D52FCD" w:rsidP="00D52FC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tcPr>
          <w:p w14:paraId="4CE30E35"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3DA4E716" w14:textId="77777777" w:rsidR="00D52FCD" w:rsidRDefault="00D52FCD" w:rsidP="00D52FCD">
            <w:pPr>
              <w:rPr>
                <w:rFonts w:ascii="Calibri" w:hAnsi="Calibri" w:cs="Calibri"/>
                <w:color w:val="000000"/>
                <w:sz w:val="16"/>
                <w:szCs w:val="16"/>
              </w:rPr>
            </w:pPr>
          </w:p>
        </w:tc>
        <w:tc>
          <w:tcPr>
            <w:tcW w:w="1560" w:type="dxa"/>
            <w:tcBorders>
              <w:top w:val="nil"/>
              <w:left w:val="nil"/>
              <w:bottom w:val="single" w:sz="4" w:space="0" w:color="auto"/>
              <w:right w:val="single" w:sz="4" w:space="0" w:color="auto"/>
            </w:tcBorders>
            <w:shd w:val="clear" w:color="auto" w:fill="auto"/>
            <w:vAlign w:val="bottom"/>
          </w:tcPr>
          <w:p w14:paraId="7A421D0B" w14:textId="77777777" w:rsidR="00D52FCD" w:rsidRDefault="00D52FCD" w:rsidP="00D52FC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556117F8" w14:textId="77777777" w:rsidR="00D52FCD" w:rsidRDefault="00D52FCD" w:rsidP="00D52FCD">
            <w:pPr>
              <w:rPr>
                <w:rFonts w:ascii="Calibri" w:hAnsi="Calibri" w:cs="Calibri"/>
                <w:color w:val="000000"/>
                <w:sz w:val="16"/>
                <w:szCs w:val="16"/>
              </w:rPr>
            </w:pPr>
          </w:p>
        </w:tc>
        <w:tc>
          <w:tcPr>
            <w:tcW w:w="851" w:type="dxa"/>
            <w:tcBorders>
              <w:top w:val="nil"/>
              <w:left w:val="nil"/>
              <w:bottom w:val="single" w:sz="4" w:space="0" w:color="auto"/>
              <w:right w:val="single" w:sz="4" w:space="0" w:color="auto"/>
            </w:tcBorders>
            <w:shd w:val="clear" w:color="auto" w:fill="auto"/>
            <w:vAlign w:val="bottom"/>
          </w:tcPr>
          <w:p w14:paraId="08E1715E" w14:textId="77777777" w:rsidR="00D52FCD" w:rsidRDefault="00D52FCD" w:rsidP="00D52FCD">
            <w:pPr>
              <w:rPr>
                <w:rFonts w:ascii="Calibri" w:hAnsi="Calibri" w:cs="Calibri"/>
                <w:color w:val="000000"/>
                <w:sz w:val="16"/>
                <w:szCs w:val="16"/>
              </w:rPr>
            </w:pPr>
          </w:p>
        </w:tc>
      </w:tr>
      <w:tr w:rsidR="00EA7A7E" w:rsidRPr="00FF5BD2" w14:paraId="626AC3EE"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auto"/>
            <w:vAlign w:val="bottom"/>
          </w:tcPr>
          <w:p w14:paraId="28272F64" w14:textId="1F32CEF6" w:rsidR="00605ADD" w:rsidRPr="00605ADD" w:rsidRDefault="00605ADD" w:rsidP="00605ADD">
            <w:pPr>
              <w:jc w:val="center"/>
              <w:rPr>
                <w:rFonts w:ascii="Calibri" w:hAnsi="Calibri" w:cs="Calibri"/>
                <w:strike/>
                <w:color w:val="000000"/>
                <w:sz w:val="16"/>
                <w:szCs w:val="16"/>
              </w:rPr>
            </w:pPr>
            <w:r w:rsidRPr="00605ADD">
              <w:rPr>
                <w:rFonts w:ascii="Calibri" w:hAnsi="Calibri" w:cs="Calibri"/>
                <w:strike/>
                <w:color w:val="000000"/>
                <w:sz w:val="16"/>
                <w:szCs w:val="16"/>
              </w:rPr>
              <w:t>20-2026</w:t>
            </w:r>
          </w:p>
        </w:tc>
        <w:tc>
          <w:tcPr>
            <w:tcW w:w="1134" w:type="dxa"/>
            <w:tcBorders>
              <w:top w:val="nil"/>
              <w:left w:val="nil"/>
              <w:bottom w:val="single" w:sz="4" w:space="0" w:color="auto"/>
              <w:right w:val="single" w:sz="4" w:space="0" w:color="auto"/>
            </w:tcBorders>
            <w:shd w:val="clear" w:color="auto" w:fill="auto"/>
            <w:vAlign w:val="bottom"/>
          </w:tcPr>
          <w:p w14:paraId="0251CEB9" w14:textId="7B3A81BD" w:rsidR="00605ADD" w:rsidRPr="00605ADD" w:rsidRDefault="00605ADD" w:rsidP="00605ADD">
            <w:pPr>
              <w:rPr>
                <w:rFonts w:ascii="Calibri" w:hAnsi="Calibri" w:cs="Calibri"/>
                <w:strike/>
                <w:color w:val="000000"/>
                <w:sz w:val="16"/>
                <w:szCs w:val="16"/>
              </w:rPr>
            </w:pPr>
            <w:r w:rsidRPr="00605ADD">
              <w:rPr>
                <w:rFonts w:ascii="Calibri" w:hAnsi="Calibri" w:cs="Calibri"/>
                <w:strike/>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tcPr>
          <w:p w14:paraId="177435F3" w14:textId="0E902FB7" w:rsidR="00605ADD" w:rsidRPr="00605ADD" w:rsidRDefault="00605ADD" w:rsidP="00605ADD">
            <w:pPr>
              <w:rPr>
                <w:rFonts w:ascii="Calibri" w:hAnsi="Calibri" w:cs="Calibri"/>
                <w:strike/>
                <w:color w:val="000000"/>
                <w:sz w:val="16"/>
                <w:szCs w:val="16"/>
              </w:rPr>
            </w:pPr>
            <w:r w:rsidRPr="00605ADD">
              <w:rPr>
                <w:rFonts w:ascii="Calibri" w:hAnsi="Calibri" w:cs="Calibri"/>
                <w:strike/>
                <w:color w:val="000000"/>
                <w:sz w:val="16"/>
                <w:szCs w:val="16"/>
              </w:rPr>
              <w:t>Objava stručnih i znanstvenih radova u časopisima</w:t>
            </w:r>
          </w:p>
        </w:tc>
        <w:tc>
          <w:tcPr>
            <w:tcW w:w="709" w:type="dxa"/>
            <w:tcBorders>
              <w:top w:val="nil"/>
              <w:left w:val="nil"/>
              <w:bottom w:val="single" w:sz="4" w:space="0" w:color="auto"/>
              <w:right w:val="single" w:sz="4" w:space="0" w:color="auto"/>
            </w:tcBorders>
            <w:shd w:val="clear" w:color="auto" w:fill="auto"/>
            <w:vAlign w:val="bottom"/>
          </w:tcPr>
          <w:p w14:paraId="60465B3B" w14:textId="4C83434A" w:rsidR="00605ADD" w:rsidRPr="00605ADD" w:rsidRDefault="00605ADD" w:rsidP="00605ADD">
            <w:pPr>
              <w:rPr>
                <w:rFonts w:ascii="Calibri" w:hAnsi="Calibri" w:cs="Calibri"/>
                <w:strike/>
                <w:color w:val="000000"/>
                <w:sz w:val="16"/>
                <w:szCs w:val="16"/>
              </w:rPr>
            </w:pPr>
            <w:r w:rsidRPr="00605ADD">
              <w:rPr>
                <w:rFonts w:ascii="Calibri" w:hAnsi="Calibri" w:cs="Calibri"/>
                <w:strike/>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tcPr>
          <w:p w14:paraId="0626E0DF" w14:textId="62B9567B" w:rsidR="00605ADD" w:rsidRPr="00605ADD" w:rsidRDefault="00605ADD" w:rsidP="00605ADD">
            <w:pPr>
              <w:rPr>
                <w:rFonts w:ascii="Calibri" w:hAnsi="Calibri" w:cs="Calibri"/>
                <w:strike/>
                <w:color w:val="000000"/>
                <w:sz w:val="16"/>
                <w:szCs w:val="16"/>
              </w:rPr>
            </w:pPr>
            <w:r w:rsidRPr="00605ADD">
              <w:rPr>
                <w:rFonts w:ascii="Calibri" w:hAnsi="Calibri" w:cs="Calibri"/>
                <w:strike/>
                <w:color w:val="000000"/>
                <w:sz w:val="16"/>
                <w:szCs w:val="16"/>
              </w:rPr>
              <w:t>79970000</w:t>
            </w:r>
          </w:p>
        </w:tc>
        <w:tc>
          <w:tcPr>
            <w:tcW w:w="896" w:type="dxa"/>
            <w:tcBorders>
              <w:top w:val="nil"/>
              <w:left w:val="nil"/>
              <w:bottom w:val="single" w:sz="4" w:space="0" w:color="auto"/>
              <w:right w:val="single" w:sz="4" w:space="0" w:color="auto"/>
            </w:tcBorders>
            <w:shd w:val="clear" w:color="auto" w:fill="auto"/>
            <w:vAlign w:val="bottom"/>
          </w:tcPr>
          <w:p w14:paraId="1C8D76D9" w14:textId="5D82379B" w:rsidR="00605ADD" w:rsidRPr="00605ADD" w:rsidRDefault="00605ADD" w:rsidP="00605ADD">
            <w:pPr>
              <w:rPr>
                <w:rFonts w:ascii="Calibri" w:hAnsi="Calibri" w:cs="Calibri"/>
                <w:strike/>
                <w:color w:val="000000"/>
                <w:sz w:val="16"/>
                <w:szCs w:val="16"/>
              </w:rPr>
            </w:pPr>
            <w:r w:rsidRPr="00605ADD">
              <w:rPr>
                <w:rFonts w:ascii="Calibri" w:hAnsi="Calibri" w:cs="Calibri"/>
                <w:strike/>
                <w:color w:val="000000"/>
                <w:sz w:val="16"/>
                <w:szCs w:val="16"/>
              </w:rPr>
              <w:t>5.000,00</w:t>
            </w:r>
          </w:p>
        </w:tc>
        <w:tc>
          <w:tcPr>
            <w:tcW w:w="1089" w:type="dxa"/>
            <w:tcBorders>
              <w:top w:val="nil"/>
              <w:left w:val="nil"/>
              <w:bottom w:val="single" w:sz="4" w:space="0" w:color="auto"/>
              <w:right w:val="single" w:sz="4" w:space="0" w:color="auto"/>
            </w:tcBorders>
            <w:shd w:val="clear" w:color="auto" w:fill="auto"/>
            <w:vAlign w:val="bottom"/>
          </w:tcPr>
          <w:p w14:paraId="7A152045" w14:textId="1F77EE97" w:rsidR="00605ADD" w:rsidRPr="00605ADD" w:rsidRDefault="00605ADD" w:rsidP="00605ADD">
            <w:pPr>
              <w:rPr>
                <w:rFonts w:ascii="Calibri" w:hAnsi="Calibri" w:cs="Calibri"/>
                <w:strike/>
                <w:color w:val="000000"/>
                <w:sz w:val="16"/>
                <w:szCs w:val="16"/>
              </w:rPr>
            </w:pPr>
            <w:r w:rsidRPr="00605ADD">
              <w:rPr>
                <w:rFonts w:ascii="Calibri" w:hAnsi="Calibri" w:cs="Calibri"/>
                <w:strike/>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tcPr>
          <w:p w14:paraId="1783F52C" w14:textId="5708E24F" w:rsidR="00605ADD" w:rsidRPr="00605ADD" w:rsidRDefault="00605ADD" w:rsidP="00605ADD">
            <w:pPr>
              <w:rPr>
                <w:rFonts w:ascii="Calibri" w:hAnsi="Calibri" w:cs="Calibri"/>
                <w:strike/>
                <w:color w:val="000000"/>
                <w:sz w:val="16"/>
                <w:szCs w:val="16"/>
              </w:rPr>
            </w:pPr>
            <w:r w:rsidRPr="00605ADD">
              <w:rPr>
                <w:rFonts w:ascii="Calibri" w:hAnsi="Calibri" w:cs="Calibri"/>
                <w:strike/>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tcPr>
          <w:p w14:paraId="3C61676F" w14:textId="77777777" w:rsidR="00605ADD" w:rsidRPr="00605ADD" w:rsidRDefault="00605ADD" w:rsidP="00605ADD">
            <w:pPr>
              <w:rPr>
                <w:rFonts w:ascii="Calibri" w:hAnsi="Calibri" w:cs="Calibri"/>
                <w:strike/>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tcPr>
          <w:p w14:paraId="7FC9EDFA" w14:textId="77777777" w:rsidR="00605ADD" w:rsidRPr="00605ADD" w:rsidRDefault="00605ADD" w:rsidP="00605ADD">
            <w:pPr>
              <w:rPr>
                <w:rFonts w:ascii="Calibri" w:hAnsi="Calibri" w:cs="Calibri"/>
                <w:strike/>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00BB9C2A" w14:textId="0ADEC72C" w:rsidR="00605ADD" w:rsidRPr="00605ADD" w:rsidRDefault="00605ADD" w:rsidP="00605ADD">
            <w:pPr>
              <w:rPr>
                <w:rFonts w:ascii="Calibri" w:hAnsi="Calibri" w:cs="Calibri"/>
                <w:strike/>
                <w:color w:val="000000"/>
                <w:sz w:val="16"/>
                <w:szCs w:val="16"/>
              </w:rPr>
            </w:pPr>
            <w:r w:rsidRPr="00605ADD">
              <w:rPr>
                <w:rFonts w:ascii="Calibri" w:hAnsi="Calibri" w:cs="Calibri"/>
                <w:strike/>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tcPr>
          <w:p w14:paraId="3862B2FA" w14:textId="77777777" w:rsidR="00605ADD" w:rsidRPr="00605ADD" w:rsidRDefault="00605ADD" w:rsidP="00605ADD">
            <w:pPr>
              <w:rPr>
                <w:rFonts w:ascii="Calibri" w:hAnsi="Calibri" w:cs="Calibri"/>
                <w:strike/>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3D78F1BF" w14:textId="77777777" w:rsidR="00605ADD" w:rsidRPr="00605ADD" w:rsidRDefault="00605ADD" w:rsidP="00605ADD">
            <w:pPr>
              <w:rPr>
                <w:rFonts w:ascii="Calibri" w:hAnsi="Calibri" w:cs="Calibri"/>
                <w:strike/>
                <w:color w:val="000000"/>
                <w:sz w:val="16"/>
                <w:szCs w:val="16"/>
              </w:rPr>
            </w:pPr>
          </w:p>
        </w:tc>
        <w:tc>
          <w:tcPr>
            <w:tcW w:w="1560" w:type="dxa"/>
            <w:tcBorders>
              <w:top w:val="nil"/>
              <w:left w:val="nil"/>
              <w:bottom w:val="single" w:sz="4" w:space="0" w:color="auto"/>
              <w:right w:val="single" w:sz="4" w:space="0" w:color="auto"/>
            </w:tcBorders>
            <w:shd w:val="clear" w:color="auto" w:fill="auto"/>
            <w:vAlign w:val="bottom"/>
          </w:tcPr>
          <w:p w14:paraId="63DEF1EB" w14:textId="77777777" w:rsidR="00605ADD" w:rsidRPr="00605ADD" w:rsidRDefault="00605ADD" w:rsidP="00605ADD">
            <w:pPr>
              <w:rPr>
                <w:rFonts w:ascii="Calibri" w:hAnsi="Calibri" w:cs="Calibri"/>
                <w:strike/>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tcPr>
          <w:p w14:paraId="7AF3B3C9" w14:textId="77777777" w:rsidR="00605ADD" w:rsidRPr="00605ADD" w:rsidRDefault="00605ADD" w:rsidP="00605ADD">
            <w:pPr>
              <w:rPr>
                <w:rFonts w:ascii="Calibri" w:hAnsi="Calibri" w:cs="Calibri"/>
                <w:strike/>
                <w:color w:val="000000"/>
                <w:sz w:val="16"/>
                <w:szCs w:val="16"/>
              </w:rPr>
            </w:pPr>
          </w:p>
        </w:tc>
        <w:tc>
          <w:tcPr>
            <w:tcW w:w="851" w:type="dxa"/>
            <w:tcBorders>
              <w:top w:val="nil"/>
              <w:left w:val="nil"/>
              <w:bottom w:val="single" w:sz="4" w:space="0" w:color="auto"/>
              <w:right w:val="single" w:sz="4" w:space="0" w:color="auto"/>
            </w:tcBorders>
            <w:shd w:val="clear" w:color="auto" w:fill="auto"/>
            <w:vAlign w:val="bottom"/>
          </w:tcPr>
          <w:p w14:paraId="72452A0A" w14:textId="77777777" w:rsidR="00605ADD" w:rsidRPr="00605ADD" w:rsidRDefault="00605ADD" w:rsidP="00605ADD">
            <w:pPr>
              <w:rPr>
                <w:rFonts w:ascii="Calibri" w:hAnsi="Calibri" w:cs="Calibri"/>
                <w:strike/>
                <w:color w:val="000000"/>
                <w:sz w:val="16"/>
                <w:szCs w:val="16"/>
              </w:rPr>
            </w:pPr>
          </w:p>
        </w:tc>
      </w:tr>
      <w:tr w:rsidR="00EA7A7E" w:rsidRPr="00FF5BD2" w14:paraId="1146CE15" w14:textId="77777777" w:rsidTr="006D2F0F">
        <w:trPr>
          <w:trHeight w:val="989"/>
        </w:trPr>
        <w:tc>
          <w:tcPr>
            <w:tcW w:w="846" w:type="dxa"/>
            <w:tcBorders>
              <w:top w:val="nil"/>
              <w:left w:val="single" w:sz="4" w:space="0" w:color="auto"/>
              <w:bottom w:val="single" w:sz="4" w:space="0" w:color="auto"/>
              <w:right w:val="single" w:sz="4" w:space="0" w:color="auto"/>
            </w:tcBorders>
            <w:shd w:val="clear" w:color="auto" w:fill="FFFFCC"/>
            <w:vAlign w:val="bottom"/>
          </w:tcPr>
          <w:p w14:paraId="28D94AA2" w14:textId="77777777" w:rsidR="00605ADD" w:rsidRDefault="00605ADD" w:rsidP="00605ADD">
            <w:pPr>
              <w:jc w:val="center"/>
              <w:rPr>
                <w:rFonts w:ascii="Calibri" w:hAnsi="Calibri" w:cs="Calibri"/>
                <w:color w:val="000000"/>
                <w:sz w:val="16"/>
                <w:szCs w:val="16"/>
              </w:rPr>
            </w:pPr>
            <w:bookmarkStart w:id="0" w:name="_Hlk234481593"/>
            <w:r>
              <w:rPr>
                <w:rFonts w:ascii="Calibri" w:hAnsi="Calibri" w:cs="Calibri"/>
                <w:color w:val="000000"/>
                <w:sz w:val="16"/>
                <w:szCs w:val="16"/>
              </w:rPr>
              <w:t>20-2026</w:t>
            </w:r>
          </w:p>
        </w:tc>
        <w:tc>
          <w:tcPr>
            <w:tcW w:w="1134" w:type="dxa"/>
            <w:tcBorders>
              <w:top w:val="nil"/>
              <w:left w:val="nil"/>
              <w:bottom w:val="single" w:sz="4" w:space="0" w:color="auto"/>
              <w:right w:val="single" w:sz="4" w:space="0" w:color="auto"/>
            </w:tcBorders>
            <w:shd w:val="clear" w:color="auto" w:fill="FFFFCC"/>
            <w:vAlign w:val="bottom"/>
          </w:tcPr>
          <w:p w14:paraId="3310E026"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FFFFCC"/>
            <w:vAlign w:val="bottom"/>
          </w:tcPr>
          <w:p w14:paraId="2973ED98" w14:textId="77777777" w:rsidR="00605ADD" w:rsidRDefault="00605ADD" w:rsidP="00605ADD">
            <w:pPr>
              <w:rPr>
                <w:rFonts w:ascii="Calibri" w:hAnsi="Calibri" w:cs="Calibri"/>
                <w:color w:val="000000"/>
                <w:sz w:val="16"/>
                <w:szCs w:val="16"/>
              </w:rPr>
            </w:pPr>
            <w:bookmarkStart w:id="1" w:name="_Hlk234481410"/>
            <w:r>
              <w:rPr>
                <w:rFonts w:ascii="Calibri" w:hAnsi="Calibri" w:cs="Calibri"/>
                <w:color w:val="000000"/>
                <w:sz w:val="16"/>
                <w:szCs w:val="16"/>
              </w:rPr>
              <w:t>Objava stručnih i znanstvenih radova u časopisima</w:t>
            </w:r>
            <w:bookmarkEnd w:id="1"/>
          </w:p>
        </w:tc>
        <w:tc>
          <w:tcPr>
            <w:tcW w:w="709" w:type="dxa"/>
            <w:tcBorders>
              <w:top w:val="nil"/>
              <w:left w:val="nil"/>
              <w:bottom w:val="single" w:sz="4" w:space="0" w:color="auto"/>
              <w:right w:val="single" w:sz="4" w:space="0" w:color="auto"/>
            </w:tcBorders>
            <w:shd w:val="clear" w:color="auto" w:fill="FFFFCC"/>
            <w:vAlign w:val="bottom"/>
          </w:tcPr>
          <w:p w14:paraId="5F6EA740"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FFFFCC"/>
            <w:vAlign w:val="bottom"/>
          </w:tcPr>
          <w:p w14:paraId="33132395"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79970000</w:t>
            </w:r>
          </w:p>
        </w:tc>
        <w:tc>
          <w:tcPr>
            <w:tcW w:w="896" w:type="dxa"/>
            <w:tcBorders>
              <w:top w:val="nil"/>
              <w:left w:val="nil"/>
              <w:bottom w:val="single" w:sz="4" w:space="0" w:color="auto"/>
              <w:right w:val="single" w:sz="4" w:space="0" w:color="auto"/>
            </w:tcBorders>
            <w:shd w:val="clear" w:color="auto" w:fill="FFFFCC"/>
            <w:vAlign w:val="bottom"/>
          </w:tcPr>
          <w:p w14:paraId="0048E319" w14:textId="15DC4CBD" w:rsidR="00605ADD" w:rsidRDefault="00605ADD" w:rsidP="00605ADD">
            <w:pPr>
              <w:rPr>
                <w:rFonts w:ascii="Calibri" w:hAnsi="Calibri" w:cs="Calibri"/>
                <w:color w:val="000000"/>
                <w:sz w:val="16"/>
                <w:szCs w:val="16"/>
              </w:rPr>
            </w:pPr>
            <w:r>
              <w:rPr>
                <w:rFonts w:ascii="Calibri" w:hAnsi="Calibri" w:cs="Calibri"/>
                <w:color w:val="000000"/>
                <w:sz w:val="16"/>
                <w:szCs w:val="16"/>
              </w:rPr>
              <w:t>11.139,72</w:t>
            </w:r>
          </w:p>
        </w:tc>
        <w:tc>
          <w:tcPr>
            <w:tcW w:w="1089" w:type="dxa"/>
            <w:tcBorders>
              <w:top w:val="nil"/>
              <w:left w:val="nil"/>
              <w:bottom w:val="single" w:sz="4" w:space="0" w:color="auto"/>
              <w:right w:val="single" w:sz="4" w:space="0" w:color="auto"/>
            </w:tcBorders>
            <w:shd w:val="clear" w:color="auto" w:fill="FFFFCC"/>
            <w:vAlign w:val="bottom"/>
          </w:tcPr>
          <w:p w14:paraId="073CF301"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FFFFCC"/>
            <w:vAlign w:val="bottom"/>
          </w:tcPr>
          <w:p w14:paraId="48431454"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FFFFCC"/>
            <w:vAlign w:val="bottom"/>
          </w:tcPr>
          <w:p w14:paraId="506FADC0"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FFFFCC"/>
            <w:vAlign w:val="bottom"/>
          </w:tcPr>
          <w:p w14:paraId="67698819"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FFFFCC"/>
            <w:vAlign w:val="bottom"/>
          </w:tcPr>
          <w:p w14:paraId="56970FC1"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FFFFCC"/>
            <w:vAlign w:val="bottom"/>
          </w:tcPr>
          <w:p w14:paraId="7C4455CC"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FFFFCC"/>
            <w:vAlign w:val="bottom"/>
          </w:tcPr>
          <w:p w14:paraId="649C6885" w14:textId="77777777" w:rsidR="00605ADD" w:rsidRDefault="00605ADD" w:rsidP="00605ADD">
            <w:pPr>
              <w:rPr>
                <w:rFonts w:ascii="Calibri" w:hAnsi="Calibri" w:cs="Calibri"/>
                <w:color w:val="000000"/>
                <w:sz w:val="16"/>
                <w:szCs w:val="16"/>
              </w:rPr>
            </w:pPr>
          </w:p>
        </w:tc>
        <w:tc>
          <w:tcPr>
            <w:tcW w:w="1560" w:type="dxa"/>
            <w:tcBorders>
              <w:top w:val="nil"/>
              <w:left w:val="nil"/>
              <w:bottom w:val="single" w:sz="4" w:space="0" w:color="auto"/>
              <w:right w:val="single" w:sz="4" w:space="0" w:color="auto"/>
            </w:tcBorders>
            <w:shd w:val="clear" w:color="auto" w:fill="FFFFCC"/>
            <w:vAlign w:val="bottom"/>
          </w:tcPr>
          <w:p w14:paraId="7CD39CAD" w14:textId="57871D95" w:rsidR="00605ADD" w:rsidRDefault="00EA7A7E" w:rsidP="006D2F0F">
            <w:pPr>
              <w:jc w:val="center"/>
              <w:rPr>
                <w:rFonts w:ascii="Calibri" w:hAnsi="Calibri" w:cs="Calibri"/>
                <w:color w:val="000000"/>
                <w:sz w:val="16"/>
                <w:szCs w:val="16"/>
              </w:rPr>
            </w:pPr>
            <w:r>
              <w:rPr>
                <w:rFonts w:ascii="Calibri" w:hAnsi="Calibri" w:cs="Calibri"/>
                <w:color w:val="000000"/>
                <w:sz w:val="16"/>
                <w:szCs w:val="16"/>
              </w:rPr>
              <w:t>IZMJENA</w:t>
            </w:r>
          </w:p>
          <w:p w14:paraId="5F62A86E" w14:textId="14F1A7FC" w:rsidR="00EA7A7E" w:rsidRDefault="00EA7A7E" w:rsidP="006D2F0F">
            <w:pPr>
              <w:jc w:val="center"/>
              <w:rPr>
                <w:rFonts w:ascii="Calibri" w:hAnsi="Calibri" w:cs="Calibri"/>
                <w:color w:val="000000"/>
                <w:sz w:val="16"/>
                <w:szCs w:val="16"/>
              </w:rPr>
            </w:pPr>
            <w:r>
              <w:rPr>
                <w:rFonts w:ascii="Calibri" w:hAnsi="Calibri" w:cs="Calibri"/>
                <w:color w:val="000000"/>
                <w:sz w:val="16"/>
                <w:szCs w:val="16"/>
              </w:rPr>
              <w:t>17.07.2026.</w:t>
            </w:r>
          </w:p>
        </w:tc>
        <w:tc>
          <w:tcPr>
            <w:tcW w:w="850" w:type="dxa"/>
            <w:tcBorders>
              <w:top w:val="nil"/>
              <w:left w:val="nil"/>
              <w:bottom w:val="single" w:sz="4" w:space="0" w:color="auto"/>
              <w:right w:val="single" w:sz="4" w:space="0" w:color="auto"/>
            </w:tcBorders>
            <w:shd w:val="clear" w:color="auto" w:fill="FFFFCC"/>
            <w:vAlign w:val="bottom"/>
          </w:tcPr>
          <w:p w14:paraId="66E4764D" w14:textId="77777777" w:rsidR="00605ADD" w:rsidRDefault="00605ADD" w:rsidP="00605ADD">
            <w:pPr>
              <w:rPr>
                <w:rFonts w:ascii="Calibri" w:hAnsi="Calibri" w:cs="Calibri"/>
                <w:color w:val="000000"/>
                <w:sz w:val="16"/>
                <w:szCs w:val="16"/>
              </w:rPr>
            </w:pPr>
          </w:p>
        </w:tc>
        <w:tc>
          <w:tcPr>
            <w:tcW w:w="851" w:type="dxa"/>
            <w:tcBorders>
              <w:top w:val="nil"/>
              <w:left w:val="nil"/>
              <w:bottom w:val="single" w:sz="4" w:space="0" w:color="auto"/>
              <w:right w:val="single" w:sz="4" w:space="0" w:color="auto"/>
            </w:tcBorders>
            <w:shd w:val="clear" w:color="auto" w:fill="FFFFCC"/>
            <w:vAlign w:val="bottom"/>
          </w:tcPr>
          <w:p w14:paraId="659B48DA" w14:textId="77777777" w:rsidR="00605ADD" w:rsidRDefault="00605ADD" w:rsidP="00605ADD">
            <w:pPr>
              <w:rPr>
                <w:rFonts w:ascii="Calibri" w:hAnsi="Calibri" w:cs="Calibri"/>
                <w:color w:val="000000"/>
                <w:sz w:val="16"/>
                <w:szCs w:val="16"/>
              </w:rPr>
            </w:pPr>
          </w:p>
        </w:tc>
      </w:tr>
      <w:bookmarkEnd w:id="0"/>
      <w:tr w:rsidR="00EA7A7E" w:rsidRPr="00FF5BD2" w14:paraId="7804FA3F"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645CAAE8" w14:textId="77777777" w:rsidR="00605ADD" w:rsidRPr="00FF5BD2" w:rsidRDefault="00605ADD" w:rsidP="00605ADD">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21-2026</w:t>
            </w:r>
          </w:p>
        </w:tc>
        <w:tc>
          <w:tcPr>
            <w:tcW w:w="1134" w:type="dxa"/>
            <w:tcBorders>
              <w:top w:val="nil"/>
              <w:left w:val="nil"/>
              <w:bottom w:val="single" w:sz="4" w:space="0" w:color="auto"/>
              <w:right w:val="single" w:sz="4" w:space="0" w:color="auto"/>
            </w:tcBorders>
            <w:shd w:val="clear" w:color="auto" w:fill="auto"/>
            <w:vAlign w:val="bottom"/>
            <w:hideMark/>
          </w:tcPr>
          <w:p w14:paraId="521577B9"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1C9ECE33"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Seminari, savjetovanja i simpoziji</w:t>
            </w:r>
          </w:p>
        </w:tc>
        <w:tc>
          <w:tcPr>
            <w:tcW w:w="709" w:type="dxa"/>
            <w:tcBorders>
              <w:top w:val="nil"/>
              <w:left w:val="nil"/>
              <w:bottom w:val="single" w:sz="4" w:space="0" w:color="auto"/>
              <w:right w:val="single" w:sz="4" w:space="0" w:color="auto"/>
            </w:tcBorders>
            <w:shd w:val="clear" w:color="auto" w:fill="auto"/>
            <w:vAlign w:val="bottom"/>
            <w:hideMark/>
          </w:tcPr>
          <w:p w14:paraId="135933C7"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Usluge</w:t>
            </w:r>
          </w:p>
        </w:tc>
        <w:tc>
          <w:tcPr>
            <w:tcW w:w="992" w:type="dxa"/>
            <w:tcBorders>
              <w:top w:val="nil"/>
              <w:left w:val="nil"/>
              <w:bottom w:val="single" w:sz="4" w:space="0" w:color="auto"/>
              <w:right w:val="single" w:sz="4" w:space="0" w:color="auto"/>
            </w:tcBorders>
            <w:shd w:val="clear" w:color="auto" w:fill="auto"/>
            <w:vAlign w:val="bottom"/>
            <w:hideMark/>
          </w:tcPr>
          <w:p w14:paraId="60240413"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80522000</w:t>
            </w:r>
          </w:p>
        </w:tc>
        <w:tc>
          <w:tcPr>
            <w:tcW w:w="896" w:type="dxa"/>
            <w:tcBorders>
              <w:top w:val="nil"/>
              <w:left w:val="nil"/>
              <w:bottom w:val="single" w:sz="4" w:space="0" w:color="auto"/>
              <w:right w:val="single" w:sz="4" w:space="0" w:color="auto"/>
            </w:tcBorders>
            <w:shd w:val="clear" w:color="auto" w:fill="auto"/>
            <w:vAlign w:val="bottom"/>
            <w:hideMark/>
          </w:tcPr>
          <w:p w14:paraId="60BD423D"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w:t>
            </w:r>
            <w:r w:rsidRPr="00FF5BD2">
              <w:rPr>
                <w:rFonts w:ascii="Calibri" w:eastAsia="Times New Roman" w:hAnsi="Calibri" w:cs="Calibri"/>
                <w:color w:val="000000"/>
                <w:sz w:val="16"/>
                <w:szCs w:val="16"/>
                <w:lang w:eastAsia="hr-HR"/>
              </w:rPr>
              <w:t>.000,00</w:t>
            </w:r>
          </w:p>
        </w:tc>
        <w:tc>
          <w:tcPr>
            <w:tcW w:w="1089" w:type="dxa"/>
            <w:tcBorders>
              <w:top w:val="nil"/>
              <w:left w:val="nil"/>
              <w:bottom w:val="single" w:sz="4" w:space="0" w:color="auto"/>
              <w:right w:val="single" w:sz="4" w:space="0" w:color="auto"/>
            </w:tcBorders>
            <w:shd w:val="clear" w:color="auto" w:fill="auto"/>
            <w:vAlign w:val="bottom"/>
            <w:hideMark/>
          </w:tcPr>
          <w:p w14:paraId="57A3093B"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24A60BEE"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993" w:type="dxa"/>
            <w:tcBorders>
              <w:top w:val="nil"/>
              <w:left w:val="nil"/>
              <w:bottom w:val="single" w:sz="4" w:space="0" w:color="auto"/>
              <w:right w:val="single" w:sz="4" w:space="0" w:color="auto"/>
            </w:tcBorders>
            <w:shd w:val="clear" w:color="auto" w:fill="auto"/>
            <w:vAlign w:val="bottom"/>
            <w:hideMark/>
          </w:tcPr>
          <w:p w14:paraId="112467BB"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CAC223D"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2AA4591"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NE</w:t>
            </w:r>
          </w:p>
        </w:tc>
        <w:tc>
          <w:tcPr>
            <w:tcW w:w="851" w:type="dxa"/>
            <w:tcBorders>
              <w:top w:val="nil"/>
              <w:left w:val="nil"/>
              <w:bottom w:val="single" w:sz="4" w:space="0" w:color="auto"/>
              <w:right w:val="single" w:sz="4" w:space="0" w:color="auto"/>
            </w:tcBorders>
            <w:shd w:val="clear" w:color="auto" w:fill="auto"/>
            <w:vAlign w:val="bottom"/>
            <w:hideMark/>
          </w:tcPr>
          <w:p w14:paraId="493BA97C"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0E1E3C6"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1560" w:type="dxa"/>
            <w:tcBorders>
              <w:top w:val="nil"/>
              <w:left w:val="nil"/>
              <w:bottom w:val="single" w:sz="4" w:space="0" w:color="auto"/>
              <w:right w:val="single" w:sz="4" w:space="0" w:color="auto"/>
            </w:tcBorders>
            <w:shd w:val="clear" w:color="auto" w:fill="auto"/>
            <w:vAlign w:val="bottom"/>
            <w:hideMark/>
          </w:tcPr>
          <w:p w14:paraId="44EBE1B8"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83F31ED"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1B6B2206"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r w:rsidRPr="00FF5BD2">
              <w:rPr>
                <w:rFonts w:ascii="Calibri" w:eastAsia="Times New Roman" w:hAnsi="Calibri" w:cs="Calibri"/>
                <w:color w:val="000000"/>
                <w:sz w:val="16"/>
                <w:szCs w:val="16"/>
                <w:lang w:eastAsia="hr-HR"/>
              </w:rPr>
              <w:t> </w:t>
            </w:r>
          </w:p>
        </w:tc>
      </w:tr>
      <w:tr w:rsidR="00EA7A7E" w:rsidRPr="00FF5BD2" w14:paraId="287BB00E"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72013A52" w14:textId="77777777" w:rsidR="00605ADD" w:rsidRDefault="00605ADD" w:rsidP="00605ADD">
            <w:pPr>
              <w:jc w:val="center"/>
              <w:rPr>
                <w:rFonts w:ascii="Calibri" w:hAnsi="Calibri" w:cs="Calibri"/>
                <w:color w:val="000000"/>
                <w:sz w:val="16"/>
                <w:szCs w:val="16"/>
              </w:rPr>
            </w:pPr>
            <w:r>
              <w:rPr>
                <w:rFonts w:ascii="Calibri" w:hAnsi="Calibri" w:cs="Calibri"/>
                <w:color w:val="000000"/>
                <w:sz w:val="16"/>
                <w:szCs w:val="16"/>
              </w:rPr>
              <w:t>22-2026</w:t>
            </w:r>
          </w:p>
        </w:tc>
        <w:tc>
          <w:tcPr>
            <w:tcW w:w="1134" w:type="dxa"/>
            <w:tcBorders>
              <w:top w:val="nil"/>
              <w:left w:val="nil"/>
              <w:bottom w:val="single" w:sz="4" w:space="0" w:color="auto"/>
              <w:right w:val="single" w:sz="4" w:space="0" w:color="auto"/>
            </w:tcBorders>
            <w:shd w:val="clear" w:color="auto" w:fill="auto"/>
            <w:vAlign w:val="bottom"/>
            <w:hideMark/>
          </w:tcPr>
          <w:p w14:paraId="34274A4F"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625A8F8A"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Restoranske usluge</w:t>
            </w:r>
          </w:p>
        </w:tc>
        <w:tc>
          <w:tcPr>
            <w:tcW w:w="709" w:type="dxa"/>
            <w:tcBorders>
              <w:top w:val="nil"/>
              <w:left w:val="nil"/>
              <w:bottom w:val="single" w:sz="4" w:space="0" w:color="auto"/>
              <w:right w:val="single" w:sz="4" w:space="0" w:color="auto"/>
            </w:tcBorders>
            <w:shd w:val="clear" w:color="auto" w:fill="auto"/>
            <w:vAlign w:val="bottom"/>
            <w:hideMark/>
          </w:tcPr>
          <w:p w14:paraId="47418EFA"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hideMark/>
          </w:tcPr>
          <w:p w14:paraId="3916F19A"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55300000</w:t>
            </w:r>
          </w:p>
        </w:tc>
        <w:tc>
          <w:tcPr>
            <w:tcW w:w="896" w:type="dxa"/>
            <w:tcBorders>
              <w:top w:val="nil"/>
              <w:left w:val="nil"/>
              <w:bottom w:val="single" w:sz="4" w:space="0" w:color="auto"/>
              <w:right w:val="single" w:sz="4" w:space="0" w:color="auto"/>
            </w:tcBorders>
            <w:shd w:val="clear" w:color="auto" w:fill="auto"/>
            <w:vAlign w:val="bottom"/>
            <w:hideMark/>
          </w:tcPr>
          <w:p w14:paraId="403F602F"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5.000,00</w:t>
            </w:r>
          </w:p>
        </w:tc>
        <w:tc>
          <w:tcPr>
            <w:tcW w:w="1089" w:type="dxa"/>
            <w:tcBorders>
              <w:top w:val="nil"/>
              <w:left w:val="nil"/>
              <w:bottom w:val="single" w:sz="4" w:space="0" w:color="auto"/>
              <w:right w:val="single" w:sz="4" w:space="0" w:color="auto"/>
            </w:tcBorders>
            <w:shd w:val="clear" w:color="auto" w:fill="auto"/>
            <w:vAlign w:val="bottom"/>
            <w:hideMark/>
          </w:tcPr>
          <w:p w14:paraId="5A59D09A"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42A48281"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3C2F718B"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0323C3CE"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0E1B754E"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4E6FDF0B"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34CC9232"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271162E7"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610C107B"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26E13359"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7061D9D8"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2C1DD0F2" w14:textId="77777777" w:rsidR="00605ADD" w:rsidRDefault="00605ADD" w:rsidP="00605ADD">
            <w:pPr>
              <w:jc w:val="center"/>
              <w:rPr>
                <w:rFonts w:ascii="Calibri" w:hAnsi="Calibri" w:cs="Calibri"/>
                <w:color w:val="000000"/>
                <w:sz w:val="16"/>
                <w:szCs w:val="16"/>
              </w:rPr>
            </w:pPr>
            <w:r>
              <w:rPr>
                <w:rFonts w:ascii="Calibri" w:hAnsi="Calibri" w:cs="Calibri"/>
                <w:color w:val="000000"/>
                <w:sz w:val="16"/>
                <w:szCs w:val="16"/>
              </w:rPr>
              <w:t>23-2026</w:t>
            </w:r>
          </w:p>
        </w:tc>
        <w:tc>
          <w:tcPr>
            <w:tcW w:w="1134" w:type="dxa"/>
            <w:tcBorders>
              <w:top w:val="nil"/>
              <w:left w:val="nil"/>
              <w:bottom w:val="single" w:sz="4" w:space="0" w:color="auto"/>
              <w:right w:val="single" w:sz="4" w:space="0" w:color="auto"/>
            </w:tcBorders>
            <w:shd w:val="clear" w:color="auto" w:fill="auto"/>
            <w:vAlign w:val="bottom"/>
            <w:hideMark/>
          </w:tcPr>
          <w:p w14:paraId="0EE58ED0"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17A46C33"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Usluge hotelskog smještaja</w:t>
            </w:r>
          </w:p>
        </w:tc>
        <w:tc>
          <w:tcPr>
            <w:tcW w:w="709" w:type="dxa"/>
            <w:tcBorders>
              <w:top w:val="nil"/>
              <w:left w:val="nil"/>
              <w:bottom w:val="single" w:sz="4" w:space="0" w:color="auto"/>
              <w:right w:val="single" w:sz="4" w:space="0" w:color="auto"/>
            </w:tcBorders>
            <w:shd w:val="clear" w:color="auto" w:fill="auto"/>
            <w:vAlign w:val="bottom"/>
            <w:hideMark/>
          </w:tcPr>
          <w:p w14:paraId="19D7A191"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hideMark/>
          </w:tcPr>
          <w:p w14:paraId="005E04A2"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55110000</w:t>
            </w:r>
          </w:p>
        </w:tc>
        <w:tc>
          <w:tcPr>
            <w:tcW w:w="896" w:type="dxa"/>
            <w:tcBorders>
              <w:top w:val="nil"/>
              <w:left w:val="nil"/>
              <w:bottom w:val="single" w:sz="4" w:space="0" w:color="auto"/>
              <w:right w:val="single" w:sz="4" w:space="0" w:color="auto"/>
            </w:tcBorders>
            <w:shd w:val="clear" w:color="auto" w:fill="auto"/>
            <w:vAlign w:val="bottom"/>
            <w:hideMark/>
          </w:tcPr>
          <w:p w14:paraId="31E45CDF"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5.000,00</w:t>
            </w:r>
          </w:p>
        </w:tc>
        <w:tc>
          <w:tcPr>
            <w:tcW w:w="1089" w:type="dxa"/>
            <w:tcBorders>
              <w:top w:val="nil"/>
              <w:left w:val="nil"/>
              <w:bottom w:val="single" w:sz="4" w:space="0" w:color="auto"/>
              <w:right w:val="single" w:sz="4" w:space="0" w:color="auto"/>
            </w:tcBorders>
            <w:shd w:val="clear" w:color="auto" w:fill="auto"/>
            <w:vAlign w:val="bottom"/>
            <w:hideMark/>
          </w:tcPr>
          <w:p w14:paraId="20CB9C53"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3E38DEB0"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26C3EB2B"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4521934F"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341D0A80"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5928B14E"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0926F141"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3601FE04"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057AAA29"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4DDE9E0B"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786BA58E"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74EF291A" w14:textId="77777777" w:rsidR="00605ADD" w:rsidRDefault="00605ADD" w:rsidP="00605ADD">
            <w:pPr>
              <w:jc w:val="center"/>
              <w:rPr>
                <w:rFonts w:ascii="Calibri" w:hAnsi="Calibri" w:cs="Calibri"/>
                <w:color w:val="000000"/>
                <w:sz w:val="16"/>
                <w:szCs w:val="16"/>
              </w:rPr>
            </w:pPr>
            <w:r>
              <w:rPr>
                <w:rFonts w:ascii="Calibri" w:hAnsi="Calibri" w:cs="Calibri"/>
                <w:color w:val="000000"/>
                <w:sz w:val="16"/>
                <w:szCs w:val="16"/>
              </w:rPr>
              <w:t>24-2026</w:t>
            </w:r>
          </w:p>
        </w:tc>
        <w:tc>
          <w:tcPr>
            <w:tcW w:w="1134" w:type="dxa"/>
            <w:tcBorders>
              <w:top w:val="nil"/>
              <w:left w:val="nil"/>
              <w:bottom w:val="single" w:sz="4" w:space="0" w:color="auto"/>
              <w:right w:val="single" w:sz="4" w:space="0" w:color="auto"/>
            </w:tcBorders>
            <w:shd w:val="clear" w:color="auto" w:fill="auto"/>
            <w:vAlign w:val="bottom"/>
            <w:hideMark/>
          </w:tcPr>
          <w:p w14:paraId="1608D18B"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6B5B8827"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 xml:space="preserve">Laboratorijska oprema </w:t>
            </w:r>
          </w:p>
        </w:tc>
        <w:tc>
          <w:tcPr>
            <w:tcW w:w="709" w:type="dxa"/>
            <w:tcBorders>
              <w:top w:val="nil"/>
              <w:left w:val="nil"/>
              <w:bottom w:val="single" w:sz="4" w:space="0" w:color="auto"/>
              <w:right w:val="single" w:sz="4" w:space="0" w:color="auto"/>
            </w:tcBorders>
            <w:shd w:val="clear" w:color="auto" w:fill="auto"/>
            <w:vAlign w:val="bottom"/>
            <w:hideMark/>
          </w:tcPr>
          <w:p w14:paraId="31832506"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Robe</w:t>
            </w:r>
          </w:p>
        </w:tc>
        <w:tc>
          <w:tcPr>
            <w:tcW w:w="992" w:type="dxa"/>
            <w:tcBorders>
              <w:top w:val="nil"/>
              <w:left w:val="nil"/>
              <w:bottom w:val="single" w:sz="4" w:space="0" w:color="auto"/>
              <w:right w:val="single" w:sz="4" w:space="0" w:color="auto"/>
            </w:tcBorders>
            <w:shd w:val="clear" w:color="auto" w:fill="auto"/>
            <w:vAlign w:val="bottom"/>
            <w:hideMark/>
          </w:tcPr>
          <w:p w14:paraId="0F301D8A"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38000000</w:t>
            </w:r>
          </w:p>
        </w:tc>
        <w:tc>
          <w:tcPr>
            <w:tcW w:w="896" w:type="dxa"/>
            <w:tcBorders>
              <w:top w:val="nil"/>
              <w:left w:val="nil"/>
              <w:bottom w:val="single" w:sz="4" w:space="0" w:color="auto"/>
              <w:right w:val="single" w:sz="4" w:space="0" w:color="auto"/>
            </w:tcBorders>
            <w:shd w:val="clear" w:color="auto" w:fill="auto"/>
            <w:vAlign w:val="bottom"/>
            <w:hideMark/>
          </w:tcPr>
          <w:p w14:paraId="43EA001D"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6.500,00</w:t>
            </w:r>
          </w:p>
        </w:tc>
        <w:tc>
          <w:tcPr>
            <w:tcW w:w="1089" w:type="dxa"/>
            <w:tcBorders>
              <w:top w:val="nil"/>
              <w:left w:val="nil"/>
              <w:bottom w:val="single" w:sz="4" w:space="0" w:color="auto"/>
              <w:right w:val="single" w:sz="4" w:space="0" w:color="auto"/>
            </w:tcBorders>
            <w:shd w:val="clear" w:color="auto" w:fill="auto"/>
            <w:vAlign w:val="bottom"/>
            <w:hideMark/>
          </w:tcPr>
          <w:p w14:paraId="03132F3B"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1207A3FB"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4A2A9AD8"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5F8325F6"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455431DF"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4A0A1A3E"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009D9B63"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395ED6CB"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0662FB93"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1E59DC78"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100AF2F2"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54BB411B" w14:textId="77777777" w:rsidR="00605ADD" w:rsidRDefault="00605ADD" w:rsidP="00605ADD">
            <w:pPr>
              <w:jc w:val="center"/>
              <w:rPr>
                <w:rFonts w:ascii="Calibri" w:hAnsi="Calibri" w:cs="Calibri"/>
                <w:color w:val="000000"/>
                <w:sz w:val="16"/>
                <w:szCs w:val="16"/>
              </w:rPr>
            </w:pPr>
            <w:r>
              <w:rPr>
                <w:rFonts w:ascii="Calibri" w:hAnsi="Calibri" w:cs="Calibri"/>
                <w:color w:val="000000"/>
                <w:sz w:val="16"/>
                <w:szCs w:val="16"/>
              </w:rPr>
              <w:t>25-2026</w:t>
            </w:r>
          </w:p>
        </w:tc>
        <w:tc>
          <w:tcPr>
            <w:tcW w:w="1134" w:type="dxa"/>
            <w:tcBorders>
              <w:top w:val="nil"/>
              <w:left w:val="nil"/>
              <w:bottom w:val="single" w:sz="4" w:space="0" w:color="auto"/>
              <w:right w:val="single" w:sz="4" w:space="0" w:color="auto"/>
            </w:tcBorders>
            <w:shd w:val="clear" w:color="auto" w:fill="auto"/>
            <w:vAlign w:val="bottom"/>
            <w:hideMark/>
          </w:tcPr>
          <w:p w14:paraId="2EBD80DA"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3704EF15"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Uredski materijal</w:t>
            </w:r>
          </w:p>
        </w:tc>
        <w:tc>
          <w:tcPr>
            <w:tcW w:w="709" w:type="dxa"/>
            <w:tcBorders>
              <w:top w:val="nil"/>
              <w:left w:val="nil"/>
              <w:bottom w:val="single" w:sz="4" w:space="0" w:color="auto"/>
              <w:right w:val="single" w:sz="4" w:space="0" w:color="auto"/>
            </w:tcBorders>
            <w:shd w:val="clear" w:color="auto" w:fill="auto"/>
            <w:vAlign w:val="bottom"/>
            <w:hideMark/>
          </w:tcPr>
          <w:p w14:paraId="5354C1D5"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Robe</w:t>
            </w:r>
          </w:p>
        </w:tc>
        <w:tc>
          <w:tcPr>
            <w:tcW w:w="992" w:type="dxa"/>
            <w:tcBorders>
              <w:top w:val="nil"/>
              <w:left w:val="nil"/>
              <w:bottom w:val="single" w:sz="4" w:space="0" w:color="auto"/>
              <w:right w:val="single" w:sz="4" w:space="0" w:color="auto"/>
            </w:tcBorders>
            <w:shd w:val="clear" w:color="auto" w:fill="auto"/>
            <w:vAlign w:val="bottom"/>
            <w:hideMark/>
          </w:tcPr>
          <w:p w14:paraId="759CF3F9"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30192000</w:t>
            </w:r>
          </w:p>
        </w:tc>
        <w:tc>
          <w:tcPr>
            <w:tcW w:w="896" w:type="dxa"/>
            <w:tcBorders>
              <w:top w:val="nil"/>
              <w:left w:val="nil"/>
              <w:bottom w:val="single" w:sz="4" w:space="0" w:color="auto"/>
              <w:right w:val="single" w:sz="4" w:space="0" w:color="auto"/>
            </w:tcBorders>
            <w:shd w:val="clear" w:color="auto" w:fill="auto"/>
            <w:vAlign w:val="bottom"/>
            <w:hideMark/>
          </w:tcPr>
          <w:p w14:paraId="2148915E"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12.000,00</w:t>
            </w:r>
          </w:p>
        </w:tc>
        <w:tc>
          <w:tcPr>
            <w:tcW w:w="1089" w:type="dxa"/>
            <w:tcBorders>
              <w:top w:val="nil"/>
              <w:left w:val="nil"/>
              <w:bottom w:val="single" w:sz="4" w:space="0" w:color="auto"/>
              <w:right w:val="single" w:sz="4" w:space="0" w:color="auto"/>
            </w:tcBorders>
            <w:shd w:val="clear" w:color="auto" w:fill="auto"/>
            <w:vAlign w:val="bottom"/>
            <w:hideMark/>
          </w:tcPr>
          <w:p w14:paraId="77FD8B00"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54CA869F"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789B52E8"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79C8839E"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1C6E2FA0"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4A25BDE7"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24F32A46"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1FA993BA"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4795074F"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3B463924"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434F9667"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0F16F1BA" w14:textId="77777777" w:rsidR="00605ADD" w:rsidRDefault="00605ADD" w:rsidP="00605ADD">
            <w:pPr>
              <w:jc w:val="center"/>
              <w:rPr>
                <w:rFonts w:ascii="Calibri" w:hAnsi="Calibri" w:cs="Calibri"/>
                <w:color w:val="000000"/>
                <w:sz w:val="16"/>
                <w:szCs w:val="16"/>
              </w:rPr>
            </w:pPr>
            <w:r>
              <w:rPr>
                <w:rFonts w:ascii="Calibri" w:hAnsi="Calibri" w:cs="Calibri"/>
                <w:color w:val="000000"/>
                <w:sz w:val="16"/>
                <w:szCs w:val="16"/>
              </w:rPr>
              <w:t>26-2026</w:t>
            </w:r>
          </w:p>
        </w:tc>
        <w:tc>
          <w:tcPr>
            <w:tcW w:w="1134" w:type="dxa"/>
            <w:tcBorders>
              <w:top w:val="nil"/>
              <w:left w:val="nil"/>
              <w:bottom w:val="single" w:sz="4" w:space="0" w:color="auto"/>
              <w:right w:val="single" w:sz="4" w:space="0" w:color="auto"/>
            </w:tcBorders>
            <w:shd w:val="clear" w:color="auto" w:fill="auto"/>
            <w:vAlign w:val="bottom"/>
            <w:hideMark/>
          </w:tcPr>
          <w:p w14:paraId="7E442ECE"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18C4848F"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Usluga prijevoza studenata - terenska nastava</w:t>
            </w:r>
          </w:p>
        </w:tc>
        <w:tc>
          <w:tcPr>
            <w:tcW w:w="709" w:type="dxa"/>
            <w:tcBorders>
              <w:top w:val="nil"/>
              <w:left w:val="nil"/>
              <w:bottom w:val="single" w:sz="4" w:space="0" w:color="auto"/>
              <w:right w:val="single" w:sz="4" w:space="0" w:color="auto"/>
            </w:tcBorders>
            <w:shd w:val="clear" w:color="auto" w:fill="auto"/>
            <w:vAlign w:val="bottom"/>
            <w:hideMark/>
          </w:tcPr>
          <w:p w14:paraId="461E0ED5"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hideMark/>
          </w:tcPr>
          <w:p w14:paraId="0A2BD3A7"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64110000</w:t>
            </w:r>
          </w:p>
        </w:tc>
        <w:tc>
          <w:tcPr>
            <w:tcW w:w="896" w:type="dxa"/>
            <w:tcBorders>
              <w:top w:val="nil"/>
              <w:left w:val="nil"/>
              <w:bottom w:val="single" w:sz="4" w:space="0" w:color="auto"/>
              <w:right w:val="single" w:sz="4" w:space="0" w:color="auto"/>
            </w:tcBorders>
            <w:shd w:val="clear" w:color="auto" w:fill="auto"/>
            <w:vAlign w:val="bottom"/>
            <w:hideMark/>
          </w:tcPr>
          <w:p w14:paraId="4E637214"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2.800,00</w:t>
            </w:r>
          </w:p>
        </w:tc>
        <w:tc>
          <w:tcPr>
            <w:tcW w:w="1089" w:type="dxa"/>
            <w:tcBorders>
              <w:top w:val="nil"/>
              <w:left w:val="nil"/>
              <w:bottom w:val="single" w:sz="4" w:space="0" w:color="auto"/>
              <w:right w:val="single" w:sz="4" w:space="0" w:color="auto"/>
            </w:tcBorders>
            <w:shd w:val="clear" w:color="auto" w:fill="auto"/>
            <w:vAlign w:val="bottom"/>
            <w:hideMark/>
          </w:tcPr>
          <w:p w14:paraId="581C3CE2"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4E589F37"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38E0D726"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24AAA24D"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4121211D"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2F0037C4"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36683910"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5761F301"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63B43F2F"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14E8D567"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046DAC49"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5F49B9EB" w14:textId="77777777" w:rsidR="00605ADD" w:rsidRDefault="00605ADD" w:rsidP="00605ADD">
            <w:pPr>
              <w:jc w:val="center"/>
              <w:rPr>
                <w:rFonts w:ascii="Calibri" w:hAnsi="Calibri" w:cs="Calibri"/>
                <w:color w:val="000000"/>
                <w:sz w:val="16"/>
                <w:szCs w:val="16"/>
              </w:rPr>
            </w:pPr>
            <w:r>
              <w:rPr>
                <w:rFonts w:ascii="Calibri" w:hAnsi="Calibri" w:cs="Calibri"/>
                <w:color w:val="000000"/>
                <w:sz w:val="16"/>
                <w:szCs w:val="16"/>
              </w:rPr>
              <w:lastRenderedPageBreak/>
              <w:t>27-2026</w:t>
            </w:r>
          </w:p>
        </w:tc>
        <w:tc>
          <w:tcPr>
            <w:tcW w:w="1134" w:type="dxa"/>
            <w:tcBorders>
              <w:top w:val="nil"/>
              <w:left w:val="nil"/>
              <w:bottom w:val="single" w:sz="4" w:space="0" w:color="auto"/>
              <w:right w:val="single" w:sz="4" w:space="0" w:color="auto"/>
            </w:tcBorders>
            <w:shd w:val="clear" w:color="auto" w:fill="auto"/>
            <w:vAlign w:val="bottom"/>
            <w:hideMark/>
          </w:tcPr>
          <w:p w14:paraId="2A6E57AC"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66261927"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 xml:space="preserve">Usluge tekućeg i investicijskog održavanja </w:t>
            </w:r>
          </w:p>
        </w:tc>
        <w:tc>
          <w:tcPr>
            <w:tcW w:w="709" w:type="dxa"/>
            <w:tcBorders>
              <w:top w:val="nil"/>
              <w:left w:val="nil"/>
              <w:bottom w:val="single" w:sz="4" w:space="0" w:color="auto"/>
              <w:right w:val="single" w:sz="4" w:space="0" w:color="auto"/>
            </w:tcBorders>
            <w:shd w:val="clear" w:color="auto" w:fill="auto"/>
            <w:vAlign w:val="bottom"/>
            <w:hideMark/>
          </w:tcPr>
          <w:p w14:paraId="5E9FEBCC"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hideMark/>
          </w:tcPr>
          <w:p w14:paraId="3825C9E6"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50800000</w:t>
            </w:r>
          </w:p>
        </w:tc>
        <w:tc>
          <w:tcPr>
            <w:tcW w:w="896" w:type="dxa"/>
            <w:tcBorders>
              <w:top w:val="nil"/>
              <w:left w:val="nil"/>
              <w:bottom w:val="single" w:sz="4" w:space="0" w:color="auto"/>
              <w:right w:val="single" w:sz="4" w:space="0" w:color="auto"/>
            </w:tcBorders>
            <w:shd w:val="clear" w:color="auto" w:fill="auto"/>
            <w:vAlign w:val="bottom"/>
            <w:hideMark/>
          </w:tcPr>
          <w:p w14:paraId="1CBF5FC3"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15.600,00</w:t>
            </w:r>
          </w:p>
        </w:tc>
        <w:tc>
          <w:tcPr>
            <w:tcW w:w="1089" w:type="dxa"/>
            <w:tcBorders>
              <w:top w:val="nil"/>
              <w:left w:val="nil"/>
              <w:bottom w:val="single" w:sz="4" w:space="0" w:color="auto"/>
              <w:right w:val="single" w:sz="4" w:space="0" w:color="auto"/>
            </w:tcBorders>
            <w:shd w:val="clear" w:color="auto" w:fill="auto"/>
            <w:vAlign w:val="bottom"/>
            <w:hideMark/>
          </w:tcPr>
          <w:p w14:paraId="74C98232"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7194A781"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6EEAFD11"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47FB6318"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12157B8B"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5D314595"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464746E9"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3778340F"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1971EE01"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42C46BF0"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613BCA37"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7E7714AD" w14:textId="77777777" w:rsidR="00605ADD" w:rsidRDefault="00605ADD" w:rsidP="00605ADD">
            <w:pPr>
              <w:jc w:val="center"/>
              <w:rPr>
                <w:rFonts w:ascii="Calibri" w:hAnsi="Calibri" w:cs="Calibri"/>
                <w:color w:val="000000"/>
                <w:sz w:val="16"/>
                <w:szCs w:val="16"/>
              </w:rPr>
            </w:pPr>
            <w:r>
              <w:rPr>
                <w:rFonts w:ascii="Calibri" w:hAnsi="Calibri" w:cs="Calibri"/>
                <w:color w:val="000000"/>
                <w:sz w:val="16"/>
                <w:szCs w:val="16"/>
              </w:rPr>
              <w:t>28-2026</w:t>
            </w:r>
          </w:p>
        </w:tc>
        <w:tc>
          <w:tcPr>
            <w:tcW w:w="1134" w:type="dxa"/>
            <w:tcBorders>
              <w:top w:val="nil"/>
              <w:left w:val="nil"/>
              <w:bottom w:val="single" w:sz="4" w:space="0" w:color="auto"/>
              <w:right w:val="single" w:sz="4" w:space="0" w:color="auto"/>
            </w:tcBorders>
            <w:shd w:val="clear" w:color="auto" w:fill="auto"/>
            <w:vAlign w:val="bottom"/>
            <w:hideMark/>
          </w:tcPr>
          <w:p w14:paraId="39613ED6"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62B479AC"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Sitni inventar</w:t>
            </w:r>
          </w:p>
        </w:tc>
        <w:tc>
          <w:tcPr>
            <w:tcW w:w="709" w:type="dxa"/>
            <w:tcBorders>
              <w:top w:val="nil"/>
              <w:left w:val="nil"/>
              <w:bottom w:val="single" w:sz="4" w:space="0" w:color="auto"/>
              <w:right w:val="single" w:sz="4" w:space="0" w:color="auto"/>
            </w:tcBorders>
            <w:shd w:val="clear" w:color="auto" w:fill="auto"/>
            <w:vAlign w:val="bottom"/>
            <w:hideMark/>
          </w:tcPr>
          <w:p w14:paraId="40ACA4D5"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Robe</w:t>
            </w:r>
          </w:p>
        </w:tc>
        <w:tc>
          <w:tcPr>
            <w:tcW w:w="992" w:type="dxa"/>
            <w:tcBorders>
              <w:top w:val="nil"/>
              <w:left w:val="nil"/>
              <w:bottom w:val="single" w:sz="4" w:space="0" w:color="auto"/>
              <w:right w:val="single" w:sz="4" w:space="0" w:color="auto"/>
            </w:tcBorders>
            <w:shd w:val="clear" w:color="auto" w:fill="auto"/>
            <w:vAlign w:val="bottom"/>
            <w:hideMark/>
          </w:tcPr>
          <w:p w14:paraId="3A3C680E"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44423000</w:t>
            </w:r>
          </w:p>
        </w:tc>
        <w:tc>
          <w:tcPr>
            <w:tcW w:w="896" w:type="dxa"/>
            <w:tcBorders>
              <w:top w:val="nil"/>
              <w:left w:val="nil"/>
              <w:bottom w:val="single" w:sz="4" w:space="0" w:color="auto"/>
              <w:right w:val="single" w:sz="4" w:space="0" w:color="auto"/>
            </w:tcBorders>
            <w:shd w:val="clear" w:color="auto" w:fill="auto"/>
            <w:vAlign w:val="bottom"/>
            <w:hideMark/>
          </w:tcPr>
          <w:p w14:paraId="3A70B169"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6.500,00</w:t>
            </w:r>
          </w:p>
        </w:tc>
        <w:tc>
          <w:tcPr>
            <w:tcW w:w="1089" w:type="dxa"/>
            <w:tcBorders>
              <w:top w:val="nil"/>
              <w:left w:val="nil"/>
              <w:bottom w:val="single" w:sz="4" w:space="0" w:color="auto"/>
              <w:right w:val="single" w:sz="4" w:space="0" w:color="auto"/>
            </w:tcBorders>
            <w:shd w:val="clear" w:color="auto" w:fill="auto"/>
            <w:vAlign w:val="bottom"/>
            <w:hideMark/>
          </w:tcPr>
          <w:p w14:paraId="1052D832"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553CC1D7"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16E5407B"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73E76D52"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1059DD4D"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628B85D9"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1D9ABC7C"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543DB50A"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5E573239"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522E9CA2"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4066E0E7"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4DC9983D" w14:textId="77777777" w:rsidR="00605ADD" w:rsidRDefault="00605ADD" w:rsidP="00605ADD">
            <w:pPr>
              <w:jc w:val="center"/>
              <w:rPr>
                <w:rFonts w:ascii="Calibri" w:hAnsi="Calibri" w:cs="Calibri"/>
                <w:color w:val="000000"/>
                <w:sz w:val="16"/>
                <w:szCs w:val="16"/>
              </w:rPr>
            </w:pPr>
            <w:r>
              <w:rPr>
                <w:rFonts w:ascii="Calibri" w:hAnsi="Calibri" w:cs="Calibri"/>
                <w:color w:val="000000"/>
                <w:sz w:val="16"/>
                <w:szCs w:val="16"/>
              </w:rPr>
              <w:t>29-2026</w:t>
            </w:r>
          </w:p>
        </w:tc>
        <w:tc>
          <w:tcPr>
            <w:tcW w:w="1134" w:type="dxa"/>
            <w:tcBorders>
              <w:top w:val="nil"/>
              <w:left w:val="nil"/>
              <w:bottom w:val="single" w:sz="4" w:space="0" w:color="auto"/>
              <w:right w:val="single" w:sz="4" w:space="0" w:color="auto"/>
            </w:tcBorders>
            <w:shd w:val="clear" w:color="auto" w:fill="auto"/>
            <w:vAlign w:val="bottom"/>
            <w:hideMark/>
          </w:tcPr>
          <w:p w14:paraId="49E24A74"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094F2C5F"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Ostale intelektualne usluge</w:t>
            </w:r>
          </w:p>
        </w:tc>
        <w:tc>
          <w:tcPr>
            <w:tcW w:w="709" w:type="dxa"/>
            <w:tcBorders>
              <w:top w:val="nil"/>
              <w:left w:val="nil"/>
              <w:bottom w:val="single" w:sz="4" w:space="0" w:color="auto"/>
              <w:right w:val="single" w:sz="4" w:space="0" w:color="auto"/>
            </w:tcBorders>
            <w:shd w:val="clear" w:color="auto" w:fill="auto"/>
            <w:vAlign w:val="bottom"/>
            <w:hideMark/>
          </w:tcPr>
          <w:p w14:paraId="3D65DF06"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hideMark/>
          </w:tcPr>
          <w:p w14:paraId="0829D0F6"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98300000</w:t>
            </w:r>
          </w:p>
        </w:tc>
        <w:tc>
          <w:tcPr>
            <w:tcW w:w="896" w:type="dxa"/>
            <w:tcBorders>
              <w:top w:val="nil"/>
              <w:left w:val="nil"/>
              <w:bottom w:val="single" w:sz="4" w:space="0" w:color="auto"/>
              <w:right w:val="single" w:sz="4" w:space="0" w:color="auto"/>
            </w:tcBorders>
            <w:shd w:val="clear" w:color="auto" w:fill="auto"/>
            <w:vAlign w:val="bottom"/>
            <w:hideMark/>
          </w:tcPr>
          <w:p w14:paraId="4742106F"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12.000,00</w:t>
            </w:r>
          </w:p>
        </w:tc>
        <w:tc>
          <w:tcPr>
            <w:tcW w:w="1089" w:type="dxa"/>
            <w:tcBorders>
              <w:top w:val="nil"/>
              <w:left w:val="nil"/>
              <w:bottom w:val="single" w:sz="4" w:space="0" w:color="auto"/>
              <w:right w:val="single" w:sz="4" w:space="0" w:color="auto"/>
            </w:tcBorders>
            <w:shd w:val="clear" w:color="auto" w:fill="auto"/>
            <w:vAlign w:val="bottom"/>
            <w:hideMark/>
          </w:tcPr>
          <w:p w14:paraId="4C7D4C76"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7DEB3869"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43E0036A"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03EFC94F"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210AA056"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2FB5C568"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6B62E92A"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4C97EDEA"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7B8EF502"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365A471C"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758B9808"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45CECEB1" w14:textId="77777777" w:rsidR="00605ADD" w:rsidRDefault="00605ADD" w:rsidP="00605ADD">
            <w:pPr>
              <w:jc w:val="center"/>
              <w:rPr>
                <w:rFonts w:ascii="Calibri" w:hAnsi="Calibri" w:cs="Calibri"/>
                <w:color w:val="000000"/>
                <w:sz w:val="16"/>
                <w:szCs w:val="16"/>
              </w:rPr>
            </w:pPr>
            <w:r>
              <w:rPr>
                <w:rFonts w:ascii="Calibri" w:hAnsi="Calibri" w:cs="Calibri"/>
                <w:color w:val="000000"/>
                <w:sz w:val="16"/>
                <w:szCs w:val="16"/>
              </w:rPr>
              <w:t>30-2026</w:t>
            </w:r>
          </w:p>
        </w:tc>
        <w:tc>
          <w:tcPr>
            <w:tcW w:w="1134" w:type="dxa"/>
            <w:tcBorders>
              <w:top w:val="nil"/>
              <w:left w:val="nil"/>
              <w:bottom w:val="single" w:sz="4" w:space="0" w:color="auto"/>
              <w:right w:val="single" w:sz="4" w:space="0" w:color="auto"/>
            </w:tcBorders>
            <w:shd w:val="clear" w:color="auto" w:fill="auto"/>
            <w:vAlign w:val="bottom"/>
            <w:hideMark/>
          </w:tcPr>
          <w:p w14:paraId="29DC2ECC"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7EFC216C"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Najam objekata</w:t>
            </w:r>
          </w:p>
        </w:tc>
        <w:tc>
          <w:tcPr>
            <w:tcW w:w="709" w:type="dxa"/>
            <w:tcBorders>
              <w:top w:val="nil"/>
              <w:left w:val="nil"/>
              <w:bottom w:val="single" w:sz="4" w:space="0" w:color="auto"/>
              <w:right w:val="single" w:sz="4" w:space="0" w:color="auto"/>
            </w:tcBorders>
            <w:shd w:val="clear" w:color="auto" w:fill="auto"/>
            <w:vAlign w:val="bottom"/>
            <w:hideMark/>
          </w:tcPr>
          <w:p w14:paraId="299B19DB"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hideMark/>
          </w:tcPr>
          <w:p w14:paraId="3E3BB682"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70220000</w:t>
            </w:r>
          </w:p>
        </w:tc>
        <w:tc>
          <w:tcPr>
            <w:tcW w:w="896" w:type="dxa"/>
            <w:tcBorders>
              <w:top w:val="nil"/>
              <w:left w:val="nil"/>
              <w:bottom w:val="single" w:sz="4" w:space="0" w:color="auto"/>
              <w:right w:val="single" w:sz="4" w:space="0" w:color="auto"/>
            </w:tcBorders>
            <w:shd w:val="clear" w:color="auto" w:fill="auto"/>
            <w:vAlign w:val="bottom"/>
            <w:hideMark/>
          </w:tcPr>
          <w:p w14:paraId="13D56BCD"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5.600,00</w:t>
            </w:r>
          </w:p>
        </w:tc>
        <w:tc>
          <w:tcPr>
            <w:tcW w:w="1089" w:type="dxa"/>
            <w:tcBorders>
              <w:top w:val="nil"/>
              <w:left w:val="nil"/>
              <w:bottom w:val="single" w:sz="4" w:space="0" w:color="auto"/>
              <w:right w:val="single" w:sz="4" w:space="0" w:color="auto"/>
            </w:tcBorders>
            <w:shd w:val="clear" w:color="auto" w:fill="auto"/>
            <w:vAlign w:val="bottom"/>
            <w:hideMark/>
          </w:tcPr>
          <w:p w14:paraId="7D955164"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646052D3"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5E565F43"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32917BC9"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12469DD2"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3A2145ED"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29845743"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551467BA"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0ADC21DE"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3A0BE637"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6BFFFD75"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075452C3" w14:textId="77777777" w:rsidR="00605ADD" w:rsidRDefault="00605ADD" w:rsidP="00605ADD">
            <w:pPr>
              <w:jc w:val="center"/>
              <w:rPr>
                <w:rFonts w:ascii="Calibri" w:hAnsi="Calibri" w:cs="Calibri"/>
                <w:color w:val="000000"/>
                <w:sz w:val="16"/>
                <w:szCs w:val="16"/>
              </w:rPr>
            </w:pPr>
            <w:r>
              <w:rPr>
                <w:rFonts w:ascii="Calibri" w:hAnsi="Calibri" w:cs="Calibri"/>
                <w:color w:val="000000"/>
                <w:sz w:val="16"/>
                <w:szCs w:val="16"/>
              </w:rPr>
              <w:t>31-2026</w:t>
            </w:r>
          </w:p>
        </w:tc>
        <w:tc>
          <w:tcPr>
            <w:tcW w:w="1134" w:type="dxa"/>
            <w:tcBorders>
              <w:top w:val="nil"/>
              <w:left w:val="nil"/>
              <w:bottom w:val="single" w:sz="4" w:space="0" w:color="auto"/>
              <w:right w:val="single" w:sz="4" w:space="0" w:color="auto"/>
            </w:tcBorders>
            <w:shd w:val="clear" w:color="auto" w:fill="auto"/>
            <w:vAlign w:val="bottom"/>
            <w:hideMark/>
          </w:tcPr>
          <w:p w14:paraId="48F7AD06"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60B5A322"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Uredska oprema i namještaj</w:t>
            </w:r>
          </w:p>
        </w:tc>
        <w:tc>
          <w:tcPr>
            <w:tcW w:w="709" w:type="dxa"/>
            <w:tcBorders>
              <w:top w:val="nil"/>
              <w:left w:val="nil"/>
              <w:bottom w:val="single" w:sz="4" w:space="0" w:color="auto"/>
              <w:right w:val="single" w:sz="4" w:space="0" w:color="auto"/>
            </w:tcBorders>
            <w:shd w:val="clear" w:color="auto" w:fill="auto"/>
            <w:vAlign w:val="bottom"/>
            <w:hideMark/>
          </w:tcPr>
          <w:p w14:paraId="33403508"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Robe</w:t>
            </w:r>
          </w:p>
        </w:tc>
        <w:tc>
          <w:tcPr>
            <w:tcW w:w="992" w:type="dxa"/>
            <w:tcBorders>
              <w:top w:val="nil"/>
              <w:left w:val="nil"/>
              <w:bottom w:val="single" w:sz="4" w:space="0" w:color="auto"/>
              <w:right w:val="single" w:sz="4" w:space="0" w:color="auto"/>
            </w:tcBorders>
            <w:shd w:val="clear" w:color="auto" w:fill="auto"/>
            <w:vAlign w:val="bottom"/>
            <w:hideMark/>
          </w:tcPr>
          <w:p w14:paraId="413F3A0A"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39130000</w:t>
            </w:r>
          </w:p>
        </w:tc>
        <w:tc>
          <w:tcPr>
            <w:tcW w:w="896" w:type="dxa"/>
            <w:tcBorders>
              <w:top w:val="nil"/>
              <w:left w:val="nil"/>
              <w:bottom w:val="single" w:sz="4" w:space="0" w:color="auto"/>
              <w:right w:val="single" w:sz="4" w:space="0" w:color="auto"/>
            </w:tcBorders>
            <w:shd w:val="clear" w:color="auto" w:fill="auto"/>
            <w:vAlign w:val="bottom"/>
            <w:hideMark/>
          </w:tcPr>
          <w:p w14:paraId="31A26C13"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13.600,00</w:t>
            </w:r>
          </w:p>
        </w:tc>
        <w:tc>
          <w:tcPr>
            <w:tcW w:w="1089" w:type="dxa"/>
            <w:tcBorders>
              <w:top w:val="nil"/>
              <w:left w:val="nil"/>
              <w:bottom w:val="single" w:sz="4" w:space="0" w:color="auto"/>
              <w:right w:val="single" w:sz="4" w:space="0" w:color="auto"/>
            </w:tcBorders>
            <w:shd w:val="clear" w:color="auto" w:fill="auto"/>
            <w:vAlign w:val="bottom"/>
            <w:hideMark/>
          </w:tcPr>
          <w:p w14:paraId="3F18D198"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362D9301"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0D6D5E97"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37D27670"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20166747"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1684D84D"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016ABCB8"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76D6A1E7"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230E0A90"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6CB80E0D"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393E2CD1"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56AB71B5" w14:textId="77777777" w:rsidR="00605ADD" w:rsidRDefault="00605ADD" w:rsidP="00605ADD">
            <w:pPr>
              <w:jc w:val="center"/>
              <w:rPr>
                <w:rFonts w:ascii="Calibri" w:hAnsi="Calibri" w:cs="Calibri"/>
                <w:color w:val="000000"/>
                <w:sz w:val="16"/>
                <w:szCs w:val="16"/>
              </w:rPr>
            </w:pPr>
            <w:r>
              <w:rPr>
                <w:rFonts w:ascii="Calibri" w:hAnsi="Calibri" w:cs="Calibri"/>
                <w:color w:val="000000"/>
                <w:sz w:val="16"/>
                <w:szCs w:val="16"/>
              </w:rPr>
              <w:t>32-2026</w:t>
            </w:r>
          </w:p>
        </w:tc>
        <w:tc>
          <w:tcPr>
            <w:tcW w:w="1134" w:type="dxa"/>
            <w:tcBorders>
              <w:top w:val="nil"/>
              <w:left w:val="nil"/>
              <w:bottom w:val="single" w:sz="4" w:space="0" w:color="auto"/>
              <w:right w:val="single" w:sz="4" w:space="0" w:color="auto"/>
            </w:tcBorders>
            <w:shd w:val="clear" w:color="auto" w:fill="auto"/>
            <w:vAlign w:val="bottom"/>
            <w:hideMark/>
          </w:tcPr>
          <w:p w14:paraId="0A35FE81"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547154DB"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Materijal i dijelovi za tekuće održavanje objekta</w:t>
            </w:r>
          </w:p>
        </w:tc>
        <w:tc>
          <w:tcPr>
            <w:tcW w:w="709" w:type="dxa"/>
            <w:tcBorders>
              <w:top w:val="nil"/>
              <w:left w:val="nil"/>
              <w:bottom w:val="single" w:sz="4" w:space="0" w:color="auto"/>
              <w:right w:val="single" w:sz="4" w:space="0" w:color="auto"/>
            </w:tcBorders>
            <w:shd w:val="clear" w:color="auto" w:fill="auto"/>
            <w:vAlign w:val="bottom"/>
            <w:hideMark/>
          </w:tcPr>
          <w:p w14:paraId="1AD14607"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Robe</w:t>
            </w:r>
          </w:p>
        </w:tc>
        <w:tc>
          <w:tcPr>
            <w:tcW w:w="992" w:type="dxa"/>
            <w:tcBorders>
              <w:top w:val="nil"/>
              <w:left w:val="nil"/>
              <w:bottom w:val="single" w:sz="4" w:space="0" w:color="auto"/>
              <w:right w:val="single" w:sz="4" w:space="0" w:color="auto"/>
            </w:tcBorders>
            <w:shd w:val="clear" w:color="auto" w:fill="auto"/>
            <w:vAlign w:val="bottom"/>
            <w:hideMark/>
          </w:tcPr>
          <w:p w14:paraId="697846AB" w14:textId="77777777" w:rsidR="00605ADD" w:rsidRPr="0090634C" w:rsidRDefault="00605ADD" w:rsidP="00605ADD">
            <w:pPr>
              <w:rPr>
                <w:rFonts w:cstheme="minorHAnsi"/>
                <w:color w:val="000000"/>
                <w:sz w:val="16"/>
                <w:szCs w:val="16"/>
              </w:rPr>
            </w:pPr>
            <w:r w:rsidRPr="0090634C">
              <w:rPr>
                <w:rStyle w:val="Naglaeno"/>
                <w:rFonts w:cstheme="minorHAnsi"/>
                <w:b w:val="0"/>
                <w:color w:val="0A0A0A"/>
                <w:sz w:val="16"/>
                <w:szCs w:val="16"/>
                <w:shd w:val="clear" w:color="auto" w:fill="FFFFFF"/>
              </w:rPr>
              <w:t>44110000</w:t>
            </w:r>
          </w:p>
        </w:tc>
        <w:tc>
          <w:tcPr>
            <w:tcW w:w="896" w:type="dxa"/>
            <w:tcBorders>
              <w:top w:val="nil"/>
              <w:left w:val="nil"/>
              <w:bottom w:val="single" w:sz="4" w:space="0" w:color="auto"/>
              <w:right w:val="single" w:sz="4" w:space="0" w:color="auto"/>
            </w:tcBorders>
            <w:shd w:val="clear" w:color="auto" w:fill="auto"/>
            <w:vAlign w:val="bottom"/>
            <w:hideMark/>
          </w:tcPr>
          <w:p w14:paraId="463BFCF1"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12.900,00</w:t>
            </w:r>
          </w:p>
        </w:tc>
        <w:tc>
          <w:tcPr>
            <w:tcW w:w="1089" w:type="dxa"/>
            <w:tcBorders>
              <w:top w:val="nil"/>
              <w:left w:val="nil"/>
              <w:bottom w:val="single" w:sz="4" w:space="0" w:color="auto"/>
              <w:right w:val="single" w:sz="4" w:space="0" w:color="auto"/>
            </w:tcBorders>
            <w:shd w:val="clear" w:color="auto" w:fill="auto"/>
            <w:vAlign w:val="bottom"/>
            <w:hideMark/>
          </w:tcPr>
          <w:p w14:paraId="066375D5" w14:textId="77777777" w:rsidR="00605ADD" w:rsidRDefault="00605ADD" w:rsidP="00605ADD">
            <w:r w:rsidRPr="00CB4181">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30AC1C69"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55CAAC2E"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5B3C37DA"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3037898D"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5DA4BA84"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1394410F"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39908D87"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79924CE8"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7C9D4A74"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798D63E0"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214A1E53"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 xml:space="preserve">   33-2026</w:t>
            </w:r>
          </w:p>
        </w:tc>
        <w:tc>
          <w:tcPr>
            <w:tcW w:w="1134" w:type="dxa"/>
            <w:tcBorders>
              <w:top w:val="nil"/>
              <w:left w:val="nil"/>
              <w:bottom w:val="single" w:sz="4" w:space="0" w:color="auto"/>
              <w:right w:val="single" w:sz="4" w:space="0" w:color="auto"/>
            </w:tcBorders>
            <w:shd w:val="clear" w:color="auto" w:fill="auto"/>
            <w:vAlign w:val="bottom"/>
            <w:hideMark/>
          </w:tcPr>
          <w:p w14:paraId="337A2C2C" w14:textId="77777777" w:rsidR="00605ADD" w:rsidRDefault="00605ADD" w:rsidP="00605ADD">
            <w:r>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70FD5B8A"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Usluge promidžbe i informiranja</w:t>
            </w:r>
          </w:p>
        </w:tc>
        <w:tc>
          <w:tcPr>
            <w:tcW w:w="709" w:type="dxa"/>
            <w:tcBorders>
              <w:top w:val="nil"/>
              <w:left w:val="nil"/>
              <w:bottom w:val="single" w:sz="4" w:space="0" w:color="auto"/>
              <w:right w:val="single" w:sz="4" w:space="0" w:color="auto"/>
            </w:tcBorders>
            <w:shd w:val="clear" w:color="auto" w:fill="auto"/>
            <w:vAlign w:val="bottom"/>
            <w:hideMark/>
          </w:tcPr>
          <w:p w14:paraId="42ADA8E1"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hideMark/>
          </w:tcPr>
          <w:p w14:paraId="1B34A15F" w14:textId="77777777" w:rsidR="00605ADD" w:rsidRPr="0090634C" w:rsidRDefault="00605ADD" w:rsidP="00605ADD">
            <w:pPr>
              <w:rPr>
                <w:rFonts w:cstheme="minorHAnsi"/>
                <w:color w:val="000000"/>
                <w:sz w:val="16"/>
                <w:szCs w:val="16"/>
              </w:rPr>
            </w:pPr>
            <w:r w:rsidRPr="0090634C">
              <w:rPr>
                <w:rFonts w:cstheme="minorHAnsi"/>
                <w:color w:val="000000"/>
                <w:sz w:val="16"/>
                <w:szCs w:val="16"/>
              </w:rPr>
              <w:t>79340000</w:t>
            </w:r>
          </w:p>
        </w:tc>
        <w:tc>
          <w:tcPr>
            <w:tcW w:w="896" w:type="dxa"/>
            <w:tcBorders>
              <w:top w:val="nil"/>
              <w:left w:val="nil"/>
              <w:bottom w:val="single" w:sz="4" w:space="0" w:color="auto"/>
              <w:right w:val="single" w:sz="4" w:space="0" w:color="auto"/>
            </w:tcBorders>
            <w:shd w:val="clear" w:color="auto" w:fill="auto"/>
            <w:vAlign w:val="bottom"/>
            <w:hideMark/>
          </w:tcPr>
          <w:p w14:paraId="4D1F86FD"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10.800,00</w:t>
            </w:r>
          </w:p>
        </w:tc>
        <w:tc>
          <w:tcPr>
            <w:tcW w:w="1089" w:type="dxa"/>
            <w:tcBorders>
              <w:top w:val="nil"/>
              <w:left w:val="nil"/>
              <w:bottom w:val="single" w:sz="4" w:space="0" w:color="auto"/>
              <w:right w:val="single" w:sz="4" w:space="0" w:color="auto"/>
            </w:tcBorders>
            <w:shd w:val="clear" w:color="auto" w:fill="auto"/>
            <w:vAlign w:val="bottom"/>
            <w:hideMark/>
          </w:tcPr>
          <w:p w14:paraId="4D8A6AB5" w14:textId="77777777" w:rsidR="00605ADD" w:rsidRDefault="00605ADD" w:rsidP="00605ADD">
            <w:r w:rsidRPr="00CB4181">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522C7094" w14:textId="77777777" w:rsidR="00605ADD" w:rsidRDefault="00605ADD" w:rsidP="00605ADD">
            <w:pPr>
              <w:rPr>
                <w:rFonts w:ascii="Calibri" w:hAnsi="Calibri" w:cs="Calibri"/>
                <w:color w:val="000000"/>
                <w:sz w:val="16"/>
                <w:szCs w:val="16"/>
              </w:rPr>
            </w:pPr>
          </w:p>
        </w:tc>
        <w:tc>
          <w:tcPr>
            <w:tcW w:w="993" w:type="dxa"/>
            <w:tcBorders>
              <w:top w:val="nil"/>
              <w:left w:val="nil"/>
              <w:bottom w:val="single" w:sz="4" w:space="0" w:color="auto"/>
              <w:right w:val="single" w:sz="4" w:space="0" w:color="auto"/>
            </w:tcBorders>
            <w:shd w:val="clear" w:color="auto" w:fill="auto"/>
            <w:vAlign w:val="bottom"/>
            <w:hideMark/>
          </w:tcPr>
          <w:p w14:paraId="0DE7BAE8"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0DFA014B"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4B1057C3" w14:textId="77777777" w:rsidR="00605ADD" w:rsidRDefault="00605ADD" w:rsidP="00605ADD">
            <w:pPr>
              <w:rPr>
                <w:rFonts w:ascii="Calibri" w:hAnsi="Calibri" w:cs="Calibri"/>
                <w:color w:val="000000"/>
                <w:sz w:val="16"/>
                <w:szCs w:val="16"/>
              </w:rPr>
            </w:pPr>
          </w:p>
        </w:tc>
        <w:tc>
          <w:tcPr>
            <w:tcW w:w="851" w:type="dxa"/>
            <w:tcBorders>
              <w:top w:val="nil"/>
              <w:left w:val="nil"/>
              <w:bottom w:val="single" w:sz="4" w:space="0" w:color="auto"/>
              <w:right w:val="single" w:sz="4" w:space="0" w:color="auto"/>
            </w:tcBorders>
            <w:shd w:val="clear" w:color="auto" w:fill="auto"/>
            <w:vAlign w:val="bottom"/>
            <w:hideMark/>
          </w:tcPr>
          <w:p w14:paraId="4D03B28C"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21E5957B"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7FA44361"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5BB9ED2D"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06CCCAD1"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65BE9E03" w14:textId="77777777" w:rsidTr="006D2F0F">
        <w:trPr>
          <w:trHeight w:val="69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403D922B" w14:textId="77777777" w:rsidR="00605ADD" w:rsidRDefault="00605ADD" w:rsidP="00605ADD">
            <w:pPr>
              <w:jc w:val="center"/>
              <w:rPr>
                <w:rFonts w:ascii="Calibri" w:hAnsi="Calibri" w:cs="Calibri"/>
                <w:color w:val="000000"/>
                <w:sz w:val="16"/>
                <w:szCs w:val="16"/>
              </w:rPr>
            </w:pPr>
            <w:bookmarkStart w:id="2" w:name="_Hlk229724713"/>
            <w:r>
              <w:rPr>
                <w:rFonts w:ascii="Calibri" w:hAnsi="Calibri" w:cs="Calibri"/>
                <w:color w:val="000000"/>
                <w:sz w:val="16"/>
                <w:szCs w:val="16"/>
              </w:rPr>
              <w:t>34-2026</w:t>
            </w:r>
          </w:p>
        </w:tc>
        <w:tc>
          <w:tcPr>
            <w:tcW w:w="1134" w:type="dxa"/>
            <w:tcBorders>
              <w:top w:val="nil"/>
              <w:left w:val="nil"/>
              <w:bottom w:val="single" w:sz="4" w:space="0" w:color="auto"/>
              <w:right w:val="single" w:sz="4" w:space="0" w:color="auto"/>
            </w:tcBorders>
            <w:shd w:val="clear" w:color="auto" w:fill="auto"/>
            <w:vAlign w:val="bottom"/>
            <w:hideMark/>
          </w:tcPr>
          <w:p w14:paraId="151D56F6" w14:textId="77777777" w:rsidR="00605ADD" w:rsidRDefault="00605ADD" w:rsidP="00605ADD">
            <w:r w:rsidRPr="002D79A6">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219DDEF4"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Trošak reprezentacije</w:t>
            </w:r>
          </w:p>
        </w:tc>
        <w:tc>
          <w:tcPr>
            <w:tcW w:w="709" w:type="dxa"/>
            <w:tcBorders>
              <w:top w:val="nil"/>
              <w:left w:val="nil"/>
              <w:bottom w:val="single" w:sz="4" w:space="0" w:color="auto"/>
              <w:right w:val="single" w:sz="4" w:space="0" w:color="auto"/>
            </w:tcBorders>
            <w:shd w:val="clear" w:color="auto" w:fill="auto"/>
            <w:vAlign w:val="bottom"/>
            <w:hideMark/>
          </w:tcPr>
          <w:p w14:paraId="407F0A56"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Robe</w:t>
            </w:r>
          </w:p>
        </w:tc>
        <w:tc>
          <w:tcPr>
            <w:tcW w:w="992" w:type="dxa"/>
            <w:tcBorders>
              <w:top w:val="nil"/>
              <w:left w:val="nil"/>
              <w:bottom w:val="single" w:sz="4" w:space="0" w:color="auto"/>
              <w:right w:val="single" w:sz="4" w:space="0" w:color="auto"/>
            </w:tcBorders>
            <w:shd w:val="clear" w:color="auto" w:fill="auto"/>
            <w:vAlign w:val="bottom"/>
            <w:hideMark/>
          </w:tcPr>
          <w:p w14:paraId="64BC5AF5" w14:textId="77777777" w:rsidR="00605ADD" w:rsidRPr="0090634C" w:rsidRDefault="00605ADD" w:rsidP="00605ADD">
            <w:pPr>
              <w:rPr>
                <w:rFonts w:cstheme="minorHAnsi"/>
                <w:b/>
                <w:color w:val="000000"/>
                <w:sz w:val="16"/>
                <w:szCs w:val="16"/>
              </w:rPr>
            </w:pPr>
            <w:r>
              <w:rPr>
                <w:rStyle w:val="Naglaeno"/>
                <w:rFonts w:cstheme="minorHAnsi"/>
                <w:b w:val="0"/>
                <w:color w:val="0A0A0A"/>
                <w:sz w:val="16"/>
                <w:szCs w:val="16"/>
                <w:shd w:val="clear" w:color="auto" w:fill="FFFFFF"/>
              </w:rPr>
              <w:t>18530000</w:t>
            </w:r>
          </w:p>
        </w:tc>
        <w:tc>
          <w:tcPr>
            <w:tcW w:w="896" w:type="dxa"/>
            <w:tcBorders>
              <w:top w:val="nil"/>
              <w:left w:val="nil"/>
              <w:bottom w:val="single" w:sz="4" w:space="0" w:color="auto"/>
              <w:right w:val="single" w:sz="4" w:space="0" w:color="auto"/>
            </w:tcBorders>
            <w:shd w:val="clear" w:color="auto" w:fill="auto"/>
            <w:vAlign w:val="bottom"/>
            <w:hideMark/>
          </w:tcPr>
          <w:p w14:paraId="28FA616A"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6.000,00</w:t>
            </w:r>
          </w:p>
        </w:tc>
        <w:tc>
          <w:tcPr>
            <w:tcW w:w="1089" w:type="dxa"/>
            <w:tcBorders>
              <w:top w:val="nil"/>
              <w:left w:val="nil"/>
              <w:bottom w:val="single" w:sz="4" w:space="0" w:color="auto"/>
              <w:right w:val="single" w:sz="4" w:space="0" w:color="auto"/>
            </w:tcBorders>
            <w:shd w:val="clear" w:color="auto" w:fill="auto"/>
            <w:vAlign w:val="bottom"/>
            <w:hideMark/>
          </w:tcPr>
          <w:p w14:paraId="2877F561" w14:textId="77777777" w:rsidR="00605ADD" w:rsidRDefault="00605ADD" w:rsidP="00605ADD">
            <w:r w:rsidRPr="00CB4181">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1D0D43DC"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20F11C8D"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5CE10797"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3FED18CD"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05DD4E5D"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1613E9C1"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14FB4BC9"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07971A1E"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4AD197F0"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0706089F" w14:textId="77777777" w:rsidTr="006D2F0F">
        <w:trPr>
          <w:trHeight w:val="84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5CC0D266" w14:textId="77777777" w:rsidR="00605ADD" w:rsidRDefault="00605ADD" w:rsidP="00605ADD">
            <w:pPr>
              <w:jc w:val="center"/>
              <w:rPr>
                <w:rFonts w:ascii="Calibri" w:hAnsi="Calibri" w:cs="Calibri"/>
                <w:color w:val="000000"/>
                <w:sz w:val="16"/>
                <w:szCs w:val="16"/>
              </w:rPr>
            </w:pPr>
            <w:bookmarkStart w:id="3" w:name="_Hlk229724676"/>
            <w:r>
              <w:rPr>
                <w:rFonts w:ascii="Calibri" w:hAnsi="Calibri" w:cs="Calibri"/>
                <w:color w:val="000000"/>
                <w:sz w:val="16"/>
                <w:szCs w:val="16"/>
              </w:rPr>
              <w:t>35-2026</w:t>
            </w:r>
          </w:p>
        </w:tc>
        <w:tc>
          <w:tcPr>
            <w:tcW w:w="1134" w:type="dxa"/>
            <w:tcBorders>
              <w:top w:val="nil"/>
              <w:left w:val="nil"/>
              <w:bottom w:val="single" w:sz="4" w:space="0" w:color="auto"/>
              <w:right w:val="single" w:sz="4" w:space="0" w:color="auto"/>
            </w:tcBorders>
            <w:shd w:val="clear" w:color="auto" w:fill="auto"/>
            <w:vAlign w:val="bottom"/>
            <w:hideMark/>
          </w:tcPr>
          <w:p w14:paraId="6C546FD0" w14:textId="77777777" w:rsidR="00605ADD" w:rsidRDefault="00605ADD" w:rsidP="00605ADD">
            <w:r w:rsidRPr="002D79A6">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7E5279D1"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Razne usluge</w:t>
            </w:r>
          </w:p>
        </w:tc>
        <w:tc>
          <w:tcPr>
            <w:tcW w:w="709" w:type="dxa"/>
            <w:tcBorders>
              <w:top w:val="nil"/>
              <w:left w:val="nil"/>
              <w:bottom w:val="single" w:sz="4" w:space="0" w:color="auto"/>
              <w:right w:val="single" w:sz="4" w:space="0" w:color="auto"/>
            </w:tcBorders>
            <w:shd w:val="clear" w:color="auto" w:fill="auto"/>
            <w:vAlign w:val="bottom"/>
            <w:hideMark/>
          </w:tcPr>
          <w:p w14:paraId="3D183F7C"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Usluge</w:t>
            </w:r>
          </w:p>
        </w:tc>
        <w:tc>
          <w:tcPr>
            <w:tcW w:w="992" w:type="dxa"/>
            <w:tcBorders>
              <w:top w:val="nil"/>
              <w:left w:val="nil"/>
              <w:bottom w:val="single" w:sz="4" w:space="0" w:color="auto"/>
              <w:right w:val="single" w:sz="4" w:space="0" w:color="auto"/>
            </w:tcBorders>
            <w:shd w:val="clear" w:color="auto" w:fill="auto"/>
            <w:vAlign w:val="bottom"/>
            <w:hideMark/>
          </w:tcPr>
          <w:p w14:paraId="66485BED" w14:textId="77777777" w:rsidR="00605ADD" w:rsidRPr="0090634C" w:rsidRDefault="00605ADD" w:rsidP="00605ADD">
            <w:pPr>
              <w:rPr>
                <w:rFonts w:cstheme="minorHAnsi"/>
                <w:color w:val="000000"/>
                <w:sz w:val="16"/>
                <w:szCs w:val="16"/>
              </w:rPr>
            </w:pPr>
            <w:r w:rsidRPr="0090634C">
              <w:rPr>
                <w:rFonts w:cstheme="minorHAnsi"/>
                <w:color w:val="000000"/>
                <w:sz w:val="16"/>
                <w:szCs w:val="16"/>
              </w:rPr>
              <w:t>79990000</w:t>
            </w:r>
          </w:p>
        </w:tc>
        <w:tc>
          <w:tcPr>
            <w:tcW w:w="896" w:type="dxa"/>
            <w:tcBorders>
              <w:top w:val="nil"/>
              <w:left w:val="nil"/>
              <w:bottom w:val="single" w:sz="4" w:space="0" w:color="auto"/>
              <w:right w:val="single" w:sz="4" w:space="0" w:color="auto"/>
            </w:tcBorders>
            <w:shd w:val="clear" w:color="auto" w:fill="auto"/>
            <w:vAlign w:val="bottom"/>
            <w:hideMark/>
          </w:tcPr>
          <w:p w14:paraId="00FB71D0"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16.000,00</w:t>
            </w:r>
          </w:p>
        </w:tc>
        <w:tc>
          <w:tcPr>
            <w:tcW w:w="1089" w:type="dxa"/>
            <w:tcBorders>
              <w:top w:val="nil"/>
              <w:left w:val="nil"/>
              <w:bottom w:val="single" w:sz="4" w:space="0" w:color="auto"/>
              <w:right w:val="single" w:sz="4" w:space="0" w:color="auto"/>
            </w:tcBorders>
            <w:shd w:val="clear" w:color="auto" w:fill="auto"/>
            <w:vAlign w:val="bottom"/>
            <w:hideMark/>
          </w:tcPr>
          <w:p w14:paraId="4949DC74" w14:textId="77777777" w:rsidR="00605ADD" w:rsidRDefault="00605ADD" w:rsidP="00605ADD">
            <w:r w:rsidRPr="00CB4181">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319B2835"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286244EF"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5CFB49D5"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2F4C5562"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1E7464C0"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7249CC8C"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14391CE9"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6E16C878"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7B159BC7"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bookmarkEnd w:id="2"/>
      <w:bookmarkEnd w:id="3"/>
      <w:tr w:rsidR="00EA7A7E" w:rsidRPr="00FF5BD2" w14:paraId="6B4A3941" w14:textId="77777777" w:rsidTr="006D2F0F">
        <w:trPr>
          <w:trHeight w:val="841"/>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3723405E" w14:textId="0B68E2E4" w:rsidR="00605ADD" w:rsidRDefault="00605ADD" w:rsidP="00605ADD">
            <w:pPr>
              <w:jc w:val="center"/>
              <w:rPr>
                <w:rFonts w:ascii="Calibri" w:hAnsi="Calibri" w:cs="Calibri"/>
                <w:color w:val="000000"/>
                <w:sz w:val="16"/>
                <w:szCs w:val="16"/>
              </w:rPr>
            </w:pPr>
            <w:r>
              <w:rPr>
                <w:rFonts w:ascii="Calibri" w:hAnsi="Calibri" w:cs="Calibri"/>
                <w:color w:val="000000"/>
                <w:sz w:val="16"/>
                <w:szCs w:val="16"/>
              </w:rPr>
              <w:t>36-2026</w:t>
            </w:r>
          </w:p>
        </w:tc>
        <w:tc>
          <w:tcPr>
            <w:tcW w:w="1134" w:type="dxa"/>
            <w:tcBorders>
              <w:top w:val="nil"/>
              <w:left w:val="nil"/>
              <w:bottom w:val="single" w:sz="4" w:space="0" w:color="auto"/>
              <w:right w:val="single" w:sz="4" w:space="0" w:color="auto"/>
            </w:tcBorders>
            <w:shd w:val="clear" w:color="auto" w:fill="auto"/>
            <w:vAlign w:val="bottom"/>
            <w:hideMark/>
          </w:tcPr>
          <w:p w14:paraId="5E691ADB" w14:textId="77777777" w:rsidR="00605ADD" w:rsidRPr="003A15F2" w:rsidRDefault="00605ADD" w:rsidP="00605ADD">
            <w:pPr>
              <w:rPr>
                <w:rFonts w:ascii="Calibri" w:hAnsi="Calibri" w:cs="Calibri"/>
                <w:color w:val="000000"/>
                <w:sz w:val="16"/>
                <w:szCs w:val="16"/>
              </w:rPr>
            </w:pPr>
            <w:r w:rsidRPr="002D79A6">
              <w:rPr>
                <w:rFonts w:ascii="Calibri" w:hAnsi="Calibri" w:cs="Calibri"/>
                <w:color w:val="000000"/>
                <w:sz w:val="16"/>
                <w:szCs w:val="16"/>
              </w:rPr>
              <w:t>Jednostavna nabava</w:t>
            </w:r>
          </w:p>
        </w:tc>
        <w:tc>
          <w:tcPr>
            <w:tcW w:w="1559" w:type="dxa"/>
            <w:tcBorders>
              <w:top w:val="nil"/>
              <w:left w:val="nil"/>
              <w:bottom w:val="single" w:sz="4" w:space="0" w:color="auto"/>
              <w:right w:val="single" w:sz="4" w:space="0" w:color="auto"/>
            </w:tcBorders>
            <w:shd w:val="clear" w:color="auto" w:fill="auto"/>
            <w:vAlign w:val="bottom"/>
            <w:hideMark/>
          </w:tcPr>
          <w:p w14:paraId="0138330E" w14:textId="792727E1" w:rsidR="00605ADD" w:rsidRDefault="00605ADD" w:rsidP="00605ADD">
            <w:pPr>
              <w:rPr>
                <w:rFonts w:ascii="Calibri" w:hAnsi="Calibri" w:cs="Calibri"/>
                <w:color w:val="000000"/>
                <w:sz w:val="16"/>
                <w:szCs w:val="16"/>
              </w:rPr>
            </w:pPr>
            <w:r>
              <w:rPr>
                <w:rFonts w:ascii="Calibri" w:hAnsi="Calibri" w:cs="Calibri"/>
                <w:color w:val="000000"/>
                <w:sz w:val="16"/>
                <w:szCs w:val="16"/>
              </w:rPr>
              <w:t>Knjige</w:t>
            </w:r>
          </w:p>
        </w:tc>
        <w:tc>
          <w:tcPr>
            <w:tcW w:w="709" w:type="dxa"/>
            <w:tcBorders>
              <w:top w:val="nil"/>
              <w:left w:val="nil"/>
              <w:bottom w:val="single" w:sz="4" w:space="0" w:color="auto"/>
              <w:right w:val="single" w:sz="4" w:space="0" w:color="auto"/>
            </w:tcBorders>
            <w:shd w:val="clear" w:color="auto" w:fill="auto"/>
            <w:vAlign w:val="bottom"/>
            <w:hideMark/>
          </w:tcPr>
          <w:p w14:paraId="640B5E59" w14:textId="08AE1DA4" w:rsidR="00605ADD" w:rsidRDefault="00605ADD" w:rsidP="00605ADD">
            <w:pPr>
              <w:rPr>
                <w:rFonts w:ascii="Calibri" w:hAnsi="Calibri" w:cs="Calibri"/>
                <w:color w:val="000000"/>
                <w:sz w:val="16"/>
                <w:szCs w:val="16"/>
              </w:rPr>
            </w:pPr>
            <w:r>
              <w:rPr>
                <w:rFonts w:ascii="Calibri" w:hAnsi="Calibri" w:cs="Calibri"/>
                <w:color w:val="000000"/>
                <w:sz w:val="16"/>
                <w:szCs w:val="16"/>
              </w:rPr>
              <w:t>Robe</w:t>
            </w:r>
          </w:p>
        </w:tc>
        <w:tc>
          <w:tcPr>
            <w:tcW w:w="992" w:type="dxa"/>
            <w:tcBorders>
              <w:top w:val="nil"/>
              <w:left w:val="nil"/>
              <w:bottom w:val="single" w:sz="4" w:space="0" w:color="auto"/>
              <w:right w:val="single" w:sz="4" w:space="0" w:color="auto"/>
            </w:tcBorders>
            <w:shd w:val="clear" w:color="auto" w:fill="auto"/>
            <w:vAlign w:val="bottom"/>
            <w:hideMark/>
          </w:tcPr>
          <w:p w14:paraId="232F7A5D" w14:textId="75FA4362" w:rsidR="00605ADD" w:rsidRPr="0090634C" w:rsidRDefault="00605ADD" w:rsidP="00605ADD">
            <w:pPr>
              <w:rPr>
                <w:rFonts w:cstheme="minorHAnsi"/>
                <w:color w:val="000000"/>
                <w:sz w:val="16"/>
                <w:szCs w:val="16"/>
              </w:rPr>
            </w:pPr>
            <w:r>
              <w:rPr>
                <w:rFonts w:cstheme="minorHAnsi"/>
                <w:color w:val="000000"/>
                <w:sz w:val="16"/>
                <w:szCs w:val="16"/>
              </w:rPr>
              <w:t>22110000</w:t>
            </w:r>
          </w:p>
        </w:tc>
        <w:tc>
          <w:tcPr>
            <w:tcW w:w="896" w:type="dxa"/>
            <w:tcBorders>
              <w:top w:val="nil"/>
              <w:left w:val="nil"/>
              <w:bottom w:val="single" w:sz="4" w:space="0" w:color="auto"/>
              <w:right w:val="single" w:sz="4" w:space="0" w:color="auto"/>
            </w:tcBorders>
            <w:shd w:val="clear" w:color="auto" w:fill="auto"/>
            <w:vAlign w:val="bottom"/>
            <w:hideMark/>
          </w:tcPr>
          <w:p w14:paraId="6F7614A7" w14:textId="573B832C" w:rsidR="00605ADD" w:rsidRDefault="00605ADD" w:rsidP="00605ADD">
            <w:pPr>
              <w:rPr>
                <w:rFonts w:ascii="Calibri" w:hAnsi="Calibri" w:cs="Calibri"/>
                <w:color w:val="000000"/>
                <w:sz w:val="16"/>
                <w:szCs w:val="16"/>
              </w:rPr>
            </w:pPr>
            <w:r>
              <w:rPr>
                <w:rFonts w:ascii="Calibri" w:hAnsi="Calibri" w:cs="Calibri"/>
                <w:color w:val="000000"/>
                <w:sz w:val="16"/>
                <w:szCs w:val="16"/>
              </w:rPr>
              <w:t>5.990,48</w:t>
            </w:r>
          </w:p>
        </w:tc>
        <w:tc>
          <w:tcPr>
            <w:tcW w:w="1089" w:type="dxa"/>
            <w:tcBorders>
              <w:top w:val="nil"/>
              <w:left w:val="nil"/>
              <w:bottom w:val="single" w:sz="4" w:space="0" w:color="auto"/>
              <w:right w:val="single" w:sz="4" w:space="0" w:color="auto"/>
            </w:tcBorders>
            <w:shd w:val="clear" w:color="auto" w:fill="auto"/>
            <w:vAlign w:val="bottom"/>
            <w:hideMark/>
          </w:tcPr>
          <w:p w14:paraId="200346D4" w14:textId="77777777" w:rsidR="00605ADD" w:rsidRPr="003A15F2" w:rsidRDefault="00605ADD" w:rsidP="00605ADD">
            <w:pPr>
              <w:rPr>
                <w:rFonts w:ascii="Calibri" w:hAnsi="Calibri" w:cs="Calibri"/>
                <w:color w:val="000000"/>
                <w:sz w:val="16"/>
                <w:szCs w:val="16"/>
              </w:rPr>
            </w:pPr>
            <w:r w:rsidRPr="00CB4181">
              <w:rPr>
                <w:rFonts w:ascii="Calibri" w:hAnsi="Calibri" w:cs="Calibri"/>
                <w:color w:val="000000"/>
                <w:sz w:val="16"/>
                <w:szCs w:val="16"/>
              </w:rPr>
              <w:t>Jednostavna nabava</w:t>
            </w:r>
          </w:p>
        </w:tc>
        <w:tc>
          <w:tcPr>
            <w:tcW w:w="708" w:type="dxa"/>
            <w:tcBorders>
              <w:top w:val="nil"/>
              <w:left w:val="nil"/>
              <w:bottom w:val="single" w:sz="4" w:space="0" w:color="auto"/>
              <w:right w:val="single" w:sz="4" w:space="0" w:color="auto"/>
            </w:tcBorders>
            <w:shd w:val="clear" w:color="auto" w:fill="auto"/>
            <w:vAlign w:val="bottom"/>
            <w:hideMark/>
          </w:tcPr>
          <w:p w14:paraId="38C0E5BE"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auto"/>
            <w:vAlign w:val="bottom"/>
            <w:hideMark/>
          </w:tcPr>
          <w:p w14:paraId="5B3A82BD" w14:textId="77777777" w:rsidR="00605ADD" w:rsidRDefault="00605ADD" w:rsidP="00605ADD">
            <w:pPr>
              <w:rPr>
                <w:rFonts w:ascii="Calibri"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vAlign w:val="bottom"/>
            <w:hideMark/>
          </w:tcPr>
          <w:p w14:paraId="6EB668E5" w14:textId="77777777" w:rsidR="00605ADD" w:rsidRDefault="00605ADD" w:rsidP="00605ADD">
            <w:pPr>
              <w:rPr>
                <w:rFonts w:ascii="Calibri"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14:paraId="66E30A08" w14:textId="77777777" w:rsidR="00605ADD" w:rsidRDefault="00605ADD" w:rsidP="00605ADD">
            <w:pPr>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single" w:sz="4" w:space="0" w:color="auto"/>
              <w:right w:val="single" w:sz="4" w:space="0" w:color="auto"/>
            </w:tcBorders>
            <w:shd w:val="clear" w:color="auto" w:fill="auto"/>
            <w:vAlign w:val="bottom"/>
            <w:hideMark/>
          </w:tcPr>
          <w:p w14:paraId="2F04C407"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64E10254"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hideMark/>
          </w:tcPr>
          <w:p w14:paraId="27233CCA"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hideMark/>
          </w:tcPr>
          <w:p w14:paraId="0DDFD6EB"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hideMark/>
          </w:tcPr>
          <w:p w14:paraId="5F44BE6D" w14:textId="77777777" w:rsidR="00605ADD" w:rsidRPr="00FF5BD2" w:rsidRDefault="00605ADD" w:rsidP="00605ADD">
            <w:pPr>
              <w:spacing w:after="0" w:line="240" w:lineRule="auto"/>
              <w:rPr>
                <w:rFonts w:ascii="Calibri" w:eastAsia="Times New Roman" w:hAnsi="Calibri" w:cs="Calibri"/>
                <w:color w:val="000000"/>
                <w:sz w:val="16"/>
                <w:szCs w:val="16"/>
                <w:lang w:eastAsia="hr-HR"/>
              </w:rPr>
            </w:pPr>
          </w:p>
        </w:tc>
      </w:tr>
      <w:tr w:rsidR="00EA7A7E" w:rsidRPr="00FF5BD2" w14:paraId="487E1DAE" w14:textId="77777777" w:rsidTr="006D2F0F">
        <w:trPr>
          <w:trHeight w:val="841"/>
        </w:trPr>
        <w:tc>
          <w:tcPr>
            <w:tcW w:w="846" w:type="dxa"/>
            <w:tcBorders>
              <w:top w:val="nil"/>
              <w:left w:val="single" w:sz="4" w:space="0" w:color="auto"/>
              <w:bottom w:val="nil"/>
              <w:right w:val="single" w:sz="4" w:space="0" w:color="auto"/>
            </w:tcBorders>
            <w:shd w:val="clear" w:color="auto" w:fill="auto"/>
            <w:vAlign w:val="bottom"/>
          </w:tcPr>
          <w:p w14:paraId="22CCB6E3" w14:textId="1F3269E5" w:rsidR="00605ADD" w:rsidRDefault="00605ADD" w:rsidP="00605ADD">
            <w:pPr>
              <w:spacing w:before="240"/>
              <w:jc w:val="center"/>
              <w:rPr>
                <w:rFonts w:ascii="Calibri" w:hAnsi="Calibri" w:cs="Calibri"/>
                <w:color w:val="000000"/>
                <w:sz w:val="16"/>
                <w:szCs w:val="16"/>
              </w:rPr>
            </w:pPr>
            <w:r>
              <w:rPr>
                <w:rFonts w:ascii="Calibri" w:hAnsi="Calibri" w:cs="Calibri"/>
                <w:color w:val="000000"/>
                <w:sz w:val="16"/>
                <w:szCs w:val="16"/>
              </w:rPr>
              <w:t>37-2026</w:t>
            </w:r>
          </w:p>
        </w:tc>
        <w:tc>
          <w:tcPr>
            <w:tcW w:w="1134" w:type="dxa"/>
            <w:tcBorders>
              <w:top w:val="nil"/>
              <w:left w:val="nil"/>
              <w:bottom w:val="nil"/>
              <w:right w:val="single" w:sz="4" w:space="0" w:color="auto"/>
            </w:tcBorders>
            <w:shd w:val="clear" w:color="auto" w:fill="auto"/>
            <w:vAlign w:val="bottom"/>
          </w:tcPr>
          <w:p w14:paraId="2290F111" w14:textId="6C152997" w:rsidR="00605ADD" w:rsidRPr="002D79A6" w:rsidRDefault="00605ADD" w:rsidP="00605ADD">
            <w:pPr>
              <w:spacing w:before="240"/>
              <w:rPr>
                <w:rFonts w:ascii="Calibri" w:hAnsi="Calibri" w:cs="Calibri"/>
                <w:color w:val="000000"/>
                <w:sz w:val="16"/>
                <w:szCs w:val="16"/>
              </w:rPr>
            </w:pPr>
            <w:r w:rsidRPr="002D79A6">
              <w:rPr>
                <w:rFonts w:ascii="Calibri" w:hAnsi="Calibri" w:cs="Calibri"/>
                <w:color w:val="000000"/>
                <w:sz w:val="16"/>
                <w:szCs w:val="16"/>
              </w:rPr>
              <w:t>Jednostavna nabava</w:t>
            </w:r>
          </w:p>
        </w:tc>
        <w:tc>
          <w:tcPr>
            <w:tcW w:w="1559" w:type="dxa"/>
            <w:tcBorders>
              <w:top w:val="nil"/>
              <w:left w:val="nil"/>
              <w:bottom w:val="nil"/>
              <w:right w:val="single" w:sz="4" w:space="0" w:color="auto"/>
            </w:tcBorders>
            <w:shd w:val="clear" w:color="auto" w:fill="auto"/>
            <w:vAlign w:val="bottom"/>
          </w:tcPr>
          <w:p w14:paraId="2D7CE168" w14:textId="5FE6828C" w:rsidR="00605ADD" w:rsidRDefault="00605ADD" w:rsidP="00605ADD">
            <w:pPr>
              <w:spacing w:before="240"/>
              <w:rPr>
                <w:rFonts w:ascii="Calibri" w:hAnsi="Calibri" w:cs="Calibri"/>
                <w:color w:val="000000"/>
                <w:sz w:val="16"/>
                <w:szCs w:val="16"/>
              </w:rPr>
            </w:pPr>
            <w:r>
              <w:rPr>
                <w:rFonts w:ascii="Calibri" w:hAnsi="Calibri" w:cs="Calibri"/>
                <w:color w:val="000000"/>
                <w:sz w:val="16"/>
                <w:szCs w:val="16"/>
              </w:rPr>
              <w:t xml:space="preserve">Nabava i ugradnja cestovne rampe za zapreku vozilima na parkiralištu studentskog doma „fra Lujo </w:t>
            </w:r>
            <w:proofErr w:type="spellStart"/>
            <w:r>
              <w:rPr>
                <w:rFonts w:ascii="Calibri" w:hAnsi="Calibri" w:cs="Calibri"/>
                <w:color w:val="000000"/>
                <w:sz w:val="16"/>
                <w:szCs w:val="16"/>
              </w:rPr>
              <w:t>Marun</w:t>
            </w:r>
            <w:proofErr w:type="spellEnd"/>
            <w:r>
              <w:rPr>
                <w:rFonts w:ascii="Calibri" w:hAnsi="Calibri" w:cs="Calibri"/>
                <w:color w:val="000000"/>
                <w:sz w:val="16"/>
                <w:szCs w:val="16"/>
              </w:rPr>
              <w:t>“</w:t>
            </w:r>
          </w:p>
        </w:tc>
        <w:tc>
          <w:tcPr>
            <w:tcW w:w="709" w:type="dxa"/>
            <w:tcBorders>
              <w:top w:val="nil"/>
              <w:left w:val="nil"/>
              <w:bottom w:val="nil"/>
              <w:right w:val="single" w:sz="4" w:space="0" w:color="auto"/>
            </w:tcBorders>
            <w:shd w:val="clear" w:color="auto" w:fill="auto"/>
            <w:vAlign w:val="bottom"/>
          </w:tcPr>
          <w:p w14:paraId="2AE03085" w14:textId="1AFBF6A5" w:rsidR="00605ADD" w:rsidRDefault="00605ADD" w:rsidP="00605ADD">
            <w:pPr>
              <w:spacing w:before="240"/>
              <w:rPr>
                <w:rFonts w:ascii="Calibri" w:hAnsi="Calibri" w:cs="Calibri"/>
                <w:color w:val="000000"/>
                <w:sz w:val="16"/>
                <w:szCs w:val="16"/>
              </w:rPr>
            </w:pPr>
            <w:r>
              <w:rPr>
                <w:rFonts w:ascii="Calibri" w:hAnsi="Calibri" w:cs="Calibri"/>
                <w:color w:val="000000"/>
                <w:sz w:val="16"/>
                <w:szCs w:val="16"/>
              </w:rPr>
              <w:t>Robe</w:t>
            </w:r>
          </w:p>
        </w:tc>
        <w:tc>
          <w:tcPr>
            <w:tcW w:w="992" w:type="dxa"/>
            <w:tcBorders>
              <w:top w:val="nil"/>
              <w:left w:val="nil"/>
              <w:bottom w:val="nil"/>
              <w:right w:val="single" w:sz="4" w:space="0" w:color="auto"/>
            </w:tcBorders>
            <w:shd w:val="clear" w:color="auto" w:fill="auto"/>
            <w:vAlign w:val="bottom"/>
          </w:tcPr>
          <w:p w14:paraId="75B21AB5" w14:textId="6F99E556" w:rsidR="00605ADD" w:rsidRDefault="00605ADD" w:rsidP="00605ADD">
            <w:pPr>
              <w:spacing w:before="240"/>
              <w:rPr>
                <w:rFonts w:cstheme="minorHAnsi"/>
                <w:color w:val="000000"/>
                <w:sz w:val="16"/>
                <w:szCs w:val="16"/>
              </w:rPr>
            </w:pPr>
            <w:r>
              <w:rPr>
                <w:rFonts w:cstheme="minorHAnsi"/>
                <w:color w:val="000000"/>
                <w:sz w:val="16"/>
                <w:szCs w:val="16"/>
              </w:rPr>
              <w:t>34923000</w:t>
            </w:r>
          </w:p>
        </w:tc>
        <w:tc>
          <w:tcPr>
            <w:tcW w:w="896" w:type="dxa"/>
            <w:tcBorders>
              <w:top w:val="nil"/>
              <w:left w:val="nil"/>
              <w:bottom w:val="nil"/>
              <w:right w:val="single" w:sz="4" w:space="0" w:color="auto"/>
            </w:tcBorders>
            <w:shd w:val="clear" w:color="auto" w:fill="auto"/>
            <w:vAlign w:val="bottom"/>
          </w:tcPr>
          <w:p w14:paraId="4CB77B07" w14:textId="5BE4C9D4" w:rsidR="00605ADD" w:rsidRDefault="00605ADD" w:rsidP="00605ADD">
            <w:pPr>
              <w:spacing w:before="240"/>
              <w:rPr>
                <w:rFonts w:ascii="Calibri" w:hAnsi="Calibri" w:cs="Calibri"/>
                <w:color w:val="000000"/>
                <w:sz w:val="16"/>
                <w:szCs w:val="16"/>
              </w:rPr>
            </w:pPr>
            <w:r>
              <w:rPr>
                <w:rFonts w:ascii="Calibri" w:hAnsi="Calibri" w:cs="Calibri"/>
                <w:color w:val="000000"/>
                <w:sz w:val="16"/>
                <w:szCs w:val="16"/>
              </w:rPr>
              <w:t>4.500,00</w:t>
            </w:r>
          </w:p>
        </w:tc>
        <w:tc>
          <w:tcPr>
            <w:tcW w:w="1089" w:type="dxa"/>
            <w:tcBorders>
              <w:top w:val="nil"/>
              <w:left w:val="nil"/>
              <w:bottom w:val="nil"/>
              <w:right w:val="single" w:sz="4" w:space="0" w:color="auto"/>
            </w:tcBorders>
            <w:shd w:val="clear" w:color="auto" w:fill="auto"/>
            <w:vAlign w:val="bottom"/>
          </w:tcPr>
          <w:p w14:paraId="35F79D53" w14:textId="731FA1E7" w:rsidR="00605ADD" w:rsidRPr="00CB4181" w:rsidRDefault="00605ADD" w:rsidP="00605ADD">
            <w:pPr>
              <w:spacing w:before="240"/>
              <w:rPr>
                <w:rFonts w:ascii="Calibri" w:hAnsi="Calibri" w:cs="Calibri"/>
                <w:color w:val="000000"/>
                <w:sz w:val="16"/>
                <w:szCs w:val="16"/>
              </w:rPr>
            </w:pPr>
            <w:r w:rsidRPr="00CB4181">
              <w:rPr>
                <w:rFonts w:ascii="Calibri" w:hAnsi="Calibri" w:cs="Calibri"/>
                <w:color w:val="000000"/>
                <w:sz w:val="16"/>
                <w:szCs w:val="16"/>
              </w:rPr>
              <w:t>Jednostavna nabava</w:t>
            </w:r>
          </w:p>
        </w:tc>
        <w:tc>
          <w:tcPr>
            <w:tcW w:w="708" w:type="dxa"/>
            <w:tcBorders>
              <w:top w:val="nil"/>
              <w:left w:val="nil"/>
              <w:bottom w:val="nil"/>
              <w:right w:val="single" w:sz="4" w:space="0" w:color="auto"/>
            </w:tcBorders>
            <w:shd w:val="clear" w:color="auto" w:fill="auto"/>
            <w:vAlign w:val="bottom"/>
          </w:tcPr>
          <w:p w14:paraId="775B5490" w14:textId="1F931D98" w:rsidR="00605ADD" w:rsidRDefault="00605ADD" w:rsidP="00605ADD">
            <w:pPr>
              <w:spacing w:before="240"/>
              <w:rPr>
                <w:rFonts w:ascii="Calibri" w:hAnsi="Calibri" w:cs="Calibri"/>
                <w:color w:val="000000"/>
                <w:sz w:val="16"/>
                <w:szCs w:val="16"/>
              </w:rPr>
            </w:pPr>
            <w:r>
              <w:rPr>
                <w:rFonts w:ascii="Calibri" w:hAnsi="Calibri" w:cs="Calibri"/>
                <w:color w:val="000000"/>
                <w:sz w:val="16"/>
                <w:szCs w:val="16"/>
              </w:rPr>
              <w:t>NE</w:t>
            </w:r>
          </w:p>
        </w:tc>
        <w:tc>
          <w:tcPr>
            <w:tcW w:w="993" w:type="dxa"/>
            <w:tcBorders>
              <w:top w:val="nil"/>
              <w:left w:val="nil"/>
              <w:bottom w:val="nil"/>
              <w:right w:val="single" w:sz="4" w:space="0" w:color="auto"/>
            </w:tcBorders>
            <w:shd w:val="clear" w:color="auto" w:fill="auto"/>
            <w:vAlign w:val="bottom"/>
          </w:tcPr>
          <w:p w14:paraId="05C8093C" w14:textId="77777777" w:rsidR="00605ADD" w:rsidRDefault="00605ADD" w:rsidP="00605ADD">
            <w:pPr>
              <w:spacing w:before="240"/>
              <w:rPr>
                <w:rFonts w:ascii="Calibri" w:hAnsi="Calibri" w:cs="Calibri"/>
                <w:color w:val="000000"/>
                <w:sz w:val="16"/>
                <w:szCs w:val="16"/>
              </w:rPr>
            </w:pPr>
          </w:p>
        </w:tc>
        <w:tc>
          <w:tcPr>
            <w:tcW w:w="992" w:type="dxa"/>
            <w:tcBorders>
              <w:top w:val="nil"/>
              <w:left w:val="nil"/>
              <w:bottom w:val="nil"/>
              <w:right w:val="single" w:sz="4" w:space="0" w:color="auto"/>
            </w:tcBorders>
            <w:shd w:val="clear" w:color="auto" w:fill="auto"/>
            <w:vAlign w:val="bottom"/>
          </w:tcPr>
          <w:p w14:paraId="6616EC15" w14:textId="77777777" w:rsidR="00605ADD" w:rsidRDefault="00605ADD" w:rsidP="00605ADD">
            <w:pPr>
              <w:spacing w:before="240"/>
              <w:rPr>
                <w:rFonts w:ascii="Calibri" w:hAnsi="Calibri" w:cs="Calibri"/>
                <w:color w:val="000000"/>
                <w:sz w:val="16"/>
                <w:szCs w:val="16"/>
              </w:rPr>
            </w:pPr>
          </w:p>
        </w:tc>
        <w:tc>
          <w:tcPr>
            <w:tcW w:w="850" w:type="dxa"/>
            <w:tcBorders>
              <w:top w:val="nil"/>
              <w:left w:val="nil"/>
              <w:bottom w:val="nil"/>
              <w:right w:val="single" w:sz="4" w:space="0" w:color="auto"/>
            </w:tcBorders>
            <w:shd w:val="clear" w:color="auto" w:fill="auto"/>
            <w:vAlign w:val="bottom"/>
          </w:tcPr>
          <w:p w14:paraId="186BBEB1" w14:textId="69E321AA" w:rsidR="00605ADD" w:rsidRDefault="00605ADD" w:rsidP="00605ADD">
            <w:pPr>
              <w:spacing w:before="240"/>
              <w:rPr>
                <w:rFonts w:ascii="Calibri" w:hAnsi="Calibri" w:cs="Calibri"/>
                <w:color w:val="000000"/>
                <w:sz w:val="16"/>
                <w:szCs w:val="16"/>
              </w:rPr>
            </w:pPr>
            <w:r>
              <w:rPr>
                <w:rFonts w:ascii="Calibri" w:hAnsi="Calibri" w:cs="Calibri"/>
                <w:color w:val="000000"/>
                <w:sz w:val="16"/>
                <w:szCs w:val="16"/>
              </w:rPr>
              <w:t>NE</w:t>
            </w:r>
          </w:p>
        </w:tc>
        <w:tc>
          <w:tcPr>
            <w:tcW w:w="851" w:type="dxa"/>
            <w:tcBorders>
              <w:top w:val="nil"/>
              <w:left w:val="nil"/>
              <w:bottom w:val="nil"/>
              <w:right w:val="single" w:sz="4" w:space="0" w:color="auto"/>
            </w:tcBorders>
            <w:shd w:val="clear" w:color="auto" w:fill="auto"/>
            <w:vAlign w:val="bottom"/>
          </w:tcPr>
          <w:p w14:paraId="787F56B4" w14:textId="77777777" w:rsidR="00605ADD" w:rsidRPr="00FF5BD2" w:rsidRDefault="00605ADD" w:rsidP="00605ADD">
            <w:pPr>
              <w:spacing w:before="240" w:after="0" w:line="240" w:lineRule="auto"/>
              <w:rPr>
                <w:rFonts w:ascii="Calibri" w:eastAsia="Times New Roman" w:hAnsi="Calibri" w:cs="Calibri"/>
                <w:color w:val="000000"/>
                <w:sz w:val="16"/>
                <w:szCs w:val="16"/>
                <w:lang w:eastAsia="hr-HR"/>
              </w:rPr>
            </w:pPr>
          </w:p>
        </w:tc>
        <w:tc>
          <w:tcPr>
            <w:tcW w:w="850" w:type="dxa"/>
            <w:tcBorders>
              <w:top w:val="nil"/>
              <w:left w:val="nil"/>
              <w:bottom w:val="nil"/>
              <w:right w:val="single" w:sz="4" w:space="0" w:color="auto"/>
            </w:tcBorders>
            <w:shd w:val="clear" w:color="auto" w:fill="auto"/>
            <w:vAlign w:val="bottom"/>
          </w:tcPr>
          <w:p w14:paraId="482E1F64" w14:textId="77777777" w:rsidR="00605ADD" w:rsidRPr="00FF5BD2" w:rsidRDefault="00605ADD" w:rsidP="00605ADD">
            <w:pPr>
              <w:spacing w:before="240" w:after="0" w:line="240" w:lineRule="auto"/>
              <w:rPr>
                <w:rFonts w:ascii="Calibri" w:eastAsia="Times New Roman" w:hAnsi="Calibri" w:cs="Calibri"/>
                <w:color w:val="000000"/>
                <w:sz w:val="16"/>
                <w:szCs w:val="16"/>
                <w:lang w:eastAsia="hr-HR"/>
              </w:rPr>
            </w:pPr>
          </w:p>
        </w:tc>
        <w:tc>
          <w:tcPr>
            <w:tcW w:w="1560" w:type="dxa"/>
            <w:tcBorders>
              <w:top w:val="nil"/>
              <w:left w:val="nil"/>
              <w:bottom w:val="nil"/>
              <w:right w:val="single" w:sz="4" w:space="0" w:color="auto"/>
            </w:tcBorders>
            <w:shd w:val="clear" w:color="auto" w:fill="auto"/>
            <w:vAlign w:val="bottom"/>
          </w:tcPr>
          <w:p w14:paraId="2C771DAA" w14:textId="77777777" w:rsidR="00605ADD" w:rsidRPr="00FF5BD2" w:rsidRDefault="00605ADD" w:rsidP="00605ADD">
            <w:pPr>
              <w:spacing w:before="240" w:after="0" w:line="240" w:lineRule="auto"/>
              <w:rPr>
                <w:rFonts w:ascii="Calibri" w:eastAsia="Times New Roman" w:hAnsi="Calibri" w:cs="Calibri"/>
                <w:color w:val="000000"/>
                <w:sz w:val="16"/>
                <w:szCs w:val="16"/>
                <w:lang w:eastAsia="hr-HR"/>
              </w:rPr>
            </w:pPr>
          </w:p>
        </w:tc>
        <w:tc>
          <w:tcPr>
            <w:tcW w:w="850" w:type="dxa"/>
            <w:tcBorders>
              <w:top w:val="nil"/>
              <w:left w:val="nil"/>
              <w:bottom w:val="nil"/>
              <w:right w:val="single" w:sz="4" w:space="0" w:color="auto"/>
            </w:tcBorders>
            <w:shd w:val="clear" w:color="auto" w:fill="auto"/>
            <w:vAlign w:val="bottom"/>
          </w:tcPr>
          <w:p w14:paraId="70B9D088" w14:textId="77777777" w:rsidR="00605ADD" w:rsidRPr="00FF5BD2" w:rsidRDefault="00605ADD" w:rsidP="00605ADD">
            <w:pPr>
              <w:spacing w:before="240" w:after="0" w:line="240" w:lineRule="auto"/>
              <w:rPr>
                <w:rFonts w:ascii="Calibri" w:eastAsia="Times New Roman" w:hAnsi="Calibri" w:cs="Calibri"/>
                <w:color w:val="000000"/>
                <w:sz w:val="16"/>
                <w:szCs w:val="16"/>
                <w:lang w:eastAsia="hr-HR"/>
              </w:rPr>
            </w:pPr>
          </w:p>
        </w:tc>
        <w:tc>
          <w:tcPr>
            <w:tcW w:w="851" w:type="dxa"/>
            <w:tcBorders>
              <w:top w:val="nil"/>
              <w:left w:val="nil"/>
              <w:bottom w:val="nil"/>
              <w:right w:val="single" w:sz="4" w:space="0" w:color="auto"/>
            </w:tcBorders>
            <w:shd w:val="clear" w:color="auto" w:fill="auto"/>
            <w:vAlign w:val="bottom"/>
          </w:tcPr>
          <w:p w14:paraId="2381E014" w14:textId="77777777" w:rsidR="00605ADD" w:rsidRPr="00FF5BD2" w:rsidRDefault="00605ADD" w:rsidP="00605ADD">
            <w:pPr>
              <w:spacing w:before="240" w:after="0" w:line="240" w:lineRule="auto"/>
              <w:rPr>
                <w:rFonts w:ascii="Calibri" w:eastAsia="Times New Roman" w:hAnsi="Calibri" w:cs="Calibri"/>
                <w:color w:val="000000"/>
                <w:sz w:val="16"/>
                <w:szCs w:val="16"/>
                <w:lang w:eastAsia="hr-HR"/>
              </w:rPr>
            </w:pPr>
          </w:p>
        </w:tc>
      </w:tr>
      <w:tr w:rsidR="00EA7A7E" w:rsidRPr="00FF5BD2" w14:paraId="7A3BC912" w14:textId="77777777" w:rsidTr="006D2F0F">
        <w:trPr>
          <w:trHeight w:val="1031"/>
        </w:trPr>
        <w:tc>
          <w:tcPr>
            <w:tcW w:w="846" w:type="dxa"/>
            <w:tcBorders>
              <w:top w:val="nil"/>
              <w:left w:val="single" w:sz="4" w:space="0" w:color="auto"/>
              <w:bottom w:val="single" w:sz="4" w:space="0" w:color="auto"/>
              <w:right w:val="single" w:sz="4" w:space="0" w:color="auto"/>
            </w:tcBorders>
            <w:shd w:val="clear" w:color="auto" w:fill="auto"/>
            <w:vAlign w:val="bottom"/>
          </w:tcPr>
          <w:p w14:paraId="39B7E0D4" w14:textId="77777777" w:rsidR="00A62132" w:rsidRPr="004A6C02" w:rsidRDefault="00A62132" w:rsidP="00A62132">
            <w:pPr>
              <w:spacing w:before="240"/>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vAlign w:val="bottom"/>
          </w:tcPr>
          <w:p w14:paraId="5E38F7BC" w14:textId="77777777" w:rsidR="00A62132" w:rsidRPr="004A6C02" w:rsidRDefault="00A62132" w:rsidP="00A62132">
            <w:pPr>
              <w:spacing w:before="240"/>
              <w:rPr>
                <w:rFonts w:ascii="Calibri" w:eastAsia="Times New Roman" w:hAnsi="Calibri" w:cs="Calibri"/>
                <w:color w:val="000000"/>
                <w:sz w:val="16"/>
                <w:szCs w:val="16"/>
                <w:lang w:eastAsia="hr-HR"/>
              </w:rPr>
            </w:pPr>
          </w:p>
        </w:tc>
        <w:tc>
          <w:tcPr>
            <w:tcW w:w="1559" w:type="dxa"/>
            <w:tcBorders>
              <w:top w:val="nil"/>
              <w:left w:val="nil"/>
              <w:bottom w:val="single" w:sz="4" w:space="0" w:color="auto"/>
              <w:right w:val="single" w:sz="4" w:space="0" w:color="auto"/>
            </w:tcBorders>
            <w:shd w:val="clear" w:color="auto" w:fill="auto"/>
            <w:vAlign w:val="bottom"/>
          </w:tcPr>
          <w:p w14:paraId="4A84D584" w14:textId="77777777" w:rsidR="00A62132" w:rsidRPr="004A6C02" w:rsidRDefault="00A62132" w:rsidP="00A62132">
            <w:pPr>
              <w:spacing w:before="240"/>
              <w:rPr>
                <w:rFonts w:ascii="Calibri" w:eastAsia="Times New Roman" w:hAnsi="Calibri" w:cs="Calibri"/>
                <w:color w:val="000000"/>
                <w:sz w:val="16"/>
                <w:szCs w:val="16"/>
                <w:lang w:eastAsia="hr-HR"/>
              </w:rPr>
            </w:pPr>
          </w:p>
        </w:tc>
        <w:tc>
          <w:tcPr>
            <w:tcW w:w="709" w:type="dxa"/>
            <w:tcBorders>
              <w:top w:val="nil"/>
              <w:left w:val="nil"/>
              <w:bottom w:val="single" w:sz="4" w:space="0" w:color="auto"/>
              <w:right w:val="single" w:sz="4" w:space="0" w:color="auto"/>
            </w:tcBorders>
            <w:shd w:val="clear" w:color="auto" w:fill="auto"/>
            <w:vAlign w:val="bottom"/>
          </w:tcPr>
          <w:p w14:paraId="65000A35" w14:textId="77777777" w:rsidR="00A62132" w:rsidRPr="004A6C02" w:rsidRDefault="00A62132" w:rsidP="00A62132">
            <w:pPr>
              <w:spacing w:before="240"/>
              <w:rPr>
                <w:rFonts w:ascii="Calibri" w:eastAsia="Times New Roman" w:hAnsi="Calibri" w:cs="Calibri"/>
                <w:color w:val="000000"/>
                <w:sz w:val="16"/>
                <w:szCs w:val="16"/>
                <w:lang w:eastAsia="hr-HR"/>
              </w:rPr>
            </w:pPr>
          </w:p>
        </w:tc>
        <w:tc>
          <w:tcPr>
            <w:tcW w:w="992" w:type="dxa"/>
            <w:tcBorders>
              <w:top w:val="nil"/>
              <w:left w:val="nil"/>
              <w:bottom w:val="single" w:sz="4" w:space="0" w:color="auto"/>
              <w:right w:val="single" w:sz="4" w:space="0" w:color="auto"/>
            </w:tcBorders>
            <w:shd w:val="clear" w:color="auto" w:fill="auto"/>
            <w:vAlign w:val="bottom"/>
          </w:tcPr>
          <w:p w14:paraId="4D948A9D" w14:textId="77777777" w:rsidR="00A62132" w:rsidRDefault="00A62132" w:rsidP="00A62132">
            <w:pPr>
              <w:spacing w:before="240"/>
              <w:rPr>
                <w:rFonts w:ascii="Calibri" w:eastAsia="Times New Roman" w:hAnsi="Calibri" w:cs="Calibri"/>
                <w:color w:val="000000"/>
                <w:sz w:val="16"/>
                <w:szCs w:val="16"/>
                <w:lang w:eastAsia="hr-HR"/>
              </w:rPr>
            </w:pPr>
          </w:p>
        </w:tc>
        <w:tc>
          <w:tcPr>
            <w:tcW w:w="896" w:type="dxa"/>
            <w:tcBorders>
              <w:top w:val="nil"/>
              <w:left w:val="nil"/>
              <w:bottom w:val="single" w:sz="4" w:space="0" w:color="auto"/>
              <w:right w:val="single" w:sz="4" w:space="0" w:color="auto"/>
            </w:tcBorders>
            <w:shd w:val="clear" w:color="auto" w:fill="auto"/>
            <w:vAlign w:val="bottom"/>
          </w:tcPr>
          <w:p w14:paraId="5696906F" w14:textId="77777777" w:rsidR="00A62132" w:rsidRPr="004A6C02" w:rsidRDefault="00A62132" w:rsidP="00A62132">
            <w:pPr>
              <w:spacing w:before="240"/>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vAlign w:val="bottom"/>
          </w:tcPr>
          <w:p w14:paraId="692FE5A3" w14:textId="77777777" w:rsidR="00A62132" w:rsidRPr="004A6C02" w:rsidRDefault="00A62132" w:rsidP="00A62132">
            <w:pPr>
              <w:spacing w:before="240"/>
              <w:rPr>
                <w:rFonts w:ascii="Calibri" w:eastAsia="Times New Roman" w:hAnsi="Calibri" w:cs="Calibri"/>
                <w:color w:val="000000"/>
                <w:sz w:val="16"/>
                <w:szCs w:val="16"/>
                <w:lang w:eastAsia="hr-HR"/>
              </w:rPr>
            </w:pPr>
          </w:p>
        </w:tc>
        <w:tc>
          <w:tcPr>
            <w:tcW w:w="708" w:type="dxa"/>
            <w:tcBorders>
              <w:top w:val="nil"/>
              <w:left w:val="nil"/>
              <w:bottom w:val="single" w:sz="4" w:space="0" w:color="auto"/>
              <w:right w:val="single" w:sz="4" w:space="0" w:color="auto"/>
            </w:tcBorders>
            <w:shd w:val="clear" w:color="auto" w:fill="auto"/>
            <w:vAlign w:val="bottom"/>
          </w:tcPr>
          <w:p w14:paraId="6D898CF5" w14:textId="77777777" w:rsidR="00A62132" w:rsidRPr="004A6C02" w:rsidRDefault="00A62132" w:rsidP="00A62132">
            <w:pPr>
              <w:spacing w:before="240"/>
              <w:rPr>
                <w:rFonts w:ascii="Calibri" w:eastAsia="Times New Roman" w:hAnsi="Calibri" w:cs="Calibri"/>
                <w:color w:val="000000"/>
                <w:sz w:val="16"/>
                <w:szCs w:val="16"/>
                <w:lang w:eastAsia="hr-HR"/>
              </w:rPr>
            </w:pPr>
          </w:p>
        </w:tc>
        <w:tc>
          <w:tcPr>
            <w:tcW w:w="993" w:type="dxa"/>
            <w:tcBorders>
              <w:top w:val="nil"/>
              <w:left w:val="nil"/>
              <w:bottom w:val="single" w:sz="4" w:space="0" w:color="auto"/>
              <w:right w:val="single" w:sz="4" w:space="0" w:color="auto"/>
            </w:tcBorders>
            <w:shd w:val="clear" w:color="auto" w:fill="auto"/>
            <w:vAlign w:val="bottom"/>
          </w:tcPr>
          <w:p w14:paraId="50F17EAD" w14:textId="77777777" w:rsidR="00A62132" w:rsidRPr="004A6C02" w:rsidRDefault="00A62132" w:rsidP="00A62132">
            <w:pPr>
              <w:spacing w:before="240"/>
              <w:rPr>
                <w:rFonts w:ascii="Calibri" w:eastAsia="Times New Roman" w:hAnsi="Calibri" w:cs="Calibri"/>
                <w:color w:val="000000"/>
                <w:sz w:val="16"/>
                <w:szCs w:val="16"/>
                <w:lang w:eastAsia="hr-HR"/>
              </w:rPr>
            </w:pPr>
          </w:p>
        </w:tc>
        <w:tc>
          <w:tcPr>
            <w:tcW w:w="992" w:type="dxa"/>
            <w:tcBorders>
              <w:top w:val="nil"/>
              <w:left w:val="nil"/>
              <w:bottom w:val="single" w:sz="4" w:space="0" w:color="auto"/>
              <w:right w:val="single" w:sz="4" w:space="0" w:color="auto"/>
            </w:tcBorders>
            <w:shd w:val="clear" w:color="auto" w:fill="auto"/>
            <w:vAlign w:val="bottom"/>
          </w:tcPr>
          <w:p w14:paraId="5B958D6F" w14:textId="77777777" w:rsidR="00A62132" w:rsidRPr="004A6C02" w:rsidRDefault="00A62132" w:rsidP="00A62132">
            <w:pPr>
              <w:spacing w:before="240"/>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tcPr>
          <w:p w14:paraId="135FCC52" w14:textId="77777777" w:rsidR="00A62132" w:rsidRPr="004A6C02" w:rsidRDefault="00A62132" w:rsidP="00A62132">
            <w:pPr>
              <w:spacing w:before="240"/>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tcPr>
          <w:p w14:paraId="5D2E15F7" w14:textId="77777777" w:rsidR="00A62132" w:rsidRPr="004A6C02" w:rsidRDefault="00A62132" w:rsidP="00A62132">
            <w:pPr>
              <w:spacing w:before="240"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tcPr>
          <w:p w14:paraId="4C0D9D11" w14:textId="77777777" w:rsidR="00A62132" w:rsidRPr="004A6C02" w:rsidRDefault="00A62132" w:rsidP="00A62132">
            <w:pPr>
              <w:spacing w:before="240" w:after="0" w:line="240" w:lineRule="auto"/>
              <w:rPr>
                <w:rFonts w:ascii="Calibri" w:eastAsia="Times New Roman" w:hAnsi="Calibri" w:cs="Calibri"/>
                <w:color w:val="000000"/>
                <w:sz w:val="16"/>
                <w:szCs w:val="16"/>
                <w:lang w:eastAsia="hr-HR"/>
              </w:rPr>
            </w:pPr>
          </w:p>
        </w:tc>
        <w:tc>
          <w:tcPr>
            <w:tcW w:w="1560" w:type="dxa"/>
            <w:tcBorders>
              <w:top w:val="nil"/>
              <w:left w:val="nil"/>
              <w:bottom w:val="single" w:sz="4" w:space="0" w:color="auto"/>
              <w:right w:val="single" w:sz="4" w:space="0" w:color="auto"/>
            </w:tcBorders>
            <w:shd w:val="clear" w:color="auto" w:fill="auto"/>
            <w:vAlign w:val="bottom"/>
          </w:tcPr>
          <w:p w14:paraId="414F6413" w14:textId="77777777" w:rsidR="00A62132" w:rsidRPr="004A6C02" w:rsidRDefault="00A62132" w:rsidP="00A62132">
            <w:pPr>
              <w:spacing w:before="240" w:after="0" w:line="240" w:lineRule="auto"/>
              <w:rPr>
                <w:rFonts w:ascii="Calibri" w:eastAsia="Times New Roman" w:hAnsi="Calibri" w:cs="Calibri"/>
                <w:color w:val="000000"/>
                <w:sz w:val="16"/>
                <w:szCs w:val="16"/>
                <w:lang w:eastAsia="hr-HR"/>
              </w:rPr>
            </w:pPr>
          </w:p>
        </w:tc>
        <w:tc>
          <w:tcPr>
            <w:tcW w:w="850" w:type="dxa"/>
            <w:tcBorders>
              <w:top w:val="nil"/>
              <w:left w:val="nil"/>
              <w:bottom w:val="single" w:sz="4" w:space="0" w:color="auto"/>
              <w:right w:val="single" w:sz="4" w:space="0" w:color="auto"/>
            </w:tcBorders>
            <w:shd w:val="clear" w:color="auto" w:fill="auto"/>
            <w:vAlign w:val="bottom"/>
          </w:tcPr>
          <w:p w14:paraId="1DBF1102" w14:textId="77777777" w:rsidR="00A62132" w:rsidRPr="004A6C02" w:rsidRDefault="00A62132" w:rsidP="00A62132">
            <w:pPr>
              <w:spacing w:before="240" w:after="0" w:line="240" w:lineRule="auto"/>
              <w:rPr>
                <w:rFonts w:ascii="Calibri" w:eastAsia="Times New Roman" w:hAnsi="Calibri" w:cs="Calibri"/>
                <w:color w:val="000000"/>
                <w:sz w:val="16"/>
                <w:szCs w:val="16"/>
                <w:lang w:eastAsia="hr-HR"/>
              </w:rPr>
            </w:pPr>
          </w:p>
        </w:tc>
        <w:tc>
          <w:tcPr>
            <w:tcW w:w="851" w:type="dxa"/>
            <w:tcBorders>
              <w:top w:val="nil"/>
              <w:left w:val="nil"/>
              <w:bottom w:val="single" w:sz="4" w:space="0" w:color="auto"/>
              <w:right w:val="single" w:sz="4" w:space="0" w:color="auto"/>
            </w:tcBorders>
            <w:shd w:val="clear" w:color="auto" w:fill="auto"/>
            <w:vAlign w:val="bottom"/>
          </w:tcPr>
          <w:p w14:paraId="45FC46FA" w14:textId="77777777" w:rsidR="00A62132" w:rsidRPr="00FF5BD2" w:rsidRDefault="00A62132" w:rsidP="00A62132">
            <w:pPr>
              <w:spacing w:before="240" w:after="0" w:line="240" w:lineRule="auto"/>
              <w:rPr>
                <w:rFonts w:ascii="Calibri" w:eastAsia="Times New Roman" w:hAnsi="Calibri" w:cs="Calibri"/>
                <w:color w:val="000000"/>
                <w:sz w:val="16"/>
                <w:szCs w:val="16"/>
                <w:lang w:eastAsia="hr-HR"/>
              </w:rPr>
            </w:pPr>
          </w:p>
        </w:tc>
      </w:tr>
      <w:tr w:rsidR="006D2F0F" w:rsidRPr="00FF5BD2" w14:paraId="63D8E5CA" w14:textId="77777777" w:rsidTr="006D2F0F">
        <w:trPr>
          <w:trHeight w:val="70"/>
        </w:trPr>
        <w:tc>
          <w:tcPr>
            <w:tcW w:w="15730" w:type="dxa"/>
            <w:gridSpan w:val="16"/>
            <w:tcBorders>
              <w:top w:val="nil"/>
              <w:left w:val="single" w:sz="4" w:space="0" w:color="auto"/>
              <w:bottom w:val="single" w:sz="4" w:space="0" w:color="auto"/>
              <w:right w:val="single" w:sz="4" w:space="0" w:color="auto"/>
            </w:tcBorders>
            <w:shd w:val="clear" w:color="auto" w:fill="auto"/>
            <w:vAlign w:val="bottom"/>
          </w:tcPr>
          <w:p w14:paraId="358FAC7C" w14:textId="77777777" w:rsidR="006D2F0F" w:rsidRDefault="006D2F0F" w:rsidP="00A62132">
            <w:pPr>
              <w:spacing w:before="240" w:after="0" w:line="240" w:lineRule="auto"/>
              <w:rPr>
                <w:rFonts w:ascii="Calibri" w:eastAsia="Times New Roman" w:hAnsi="Calibri" w:cs="Calibri"/>
                <w:color w:val="000000"/>
                <w:sz w:val="16"/>
                <w:szCs w:val="16"/>
                <w:lang w:eastAsia="hr-HR"/>
              </w:rPr>
            </w:pPr>
          </w:p>
        </w:tc>
      </w:tr>
      <w:tr w:rsidR="00EA7A7E" w:rsidRPr="00FF5BD2" w14:paraId="120C0304" w14:textId="77777777" w:rsidTr="006D2F0F">
        <w:trPr>
          <w:trHeight w:val="942"/>
        </w:trPr>
        <w:tc>
          <w:tcPr>
            <w:tcW w:w="846" w:type="dxa"/>
            <w:tcBorders>
              <w:top w:val="nil"/>
              <w:left w:val="single" w:sz="4" w:space="0" w:color="auto"/>
              <w:bottom w:val="single" w:sz="4" w:space="0" w:color="auto"/>
              <w:right w:val="single" w:sz="4" w:space="0" w:color="auto"/>
            </w:tcBorders>
            <w:shd w:val="clear" w:color="auto" w:fill="FFF2CC" w:themeFill="accent4" w:themeFillTint="33"/>
            <w:vAlign w:val="bottom"/>
          </w:tcPr>
          <w:p w14:paraId="0FEA7C94" w14:textId="0F10FA14" w:rsidR="00A62132" w:rsidRDefault="00EA7A7E" w:rsidP="006D2F0F">
            <w:pPr>
              <w:spacing w:before="240" w:after="0"/>
              <w:jc w:val="center"/>
              <w:rPr>
                <w:rFonts w:ascii="Calibri" w:hAnsi="Calibri" w:cs="Calibri"/>
                <w:color w:val="000000"/>
                <w:sz w:val="16"/>
                <w:szCs w:val="16"/>
              </w:rPr>
            </w:pPr>
            <w:r>
              <w:rPr>
                <w:rFonts w:ascii="Calibri" w:hAnsi="Calibri" w:cs="Calibri"/>
                <w:color w:val="000000"/>
                <w:sz w:val="16"/>
                <w:szCs w:val="16"/>
              </w:rPr>
              <w:t>38-2026</w:t>
            </w:r>
          </w:p>
        </w:tc>
        <w:tc>
          <w:tcPr>
            <w:tcW w:w="1134" w:type="dxa"/>
            <w:tcBorders>
              <w:top w:val="nil"/>
              <w:left w:val="nil"/>
              <w:bottom w:val="single" w:sz="4" w:space="0" w:color="auto"/>
              <w:right w:val="single" w:sz="4" w:space="0" w:color="auto"/>
            </w:tcBorders>
            <w:shd w:val="clear" w:color="auto" w:fill="FFF2CC" w:themeFill="accent4" w:themeFillTint="33"/>
            <w:vAlign w:val="bottom"/>
          </w:tcPr>
          <w:p w14:paraId="31BA01FF" w14:textId="7ECAF8BD" w:rsidR="00A62132" w:rsidRPr="002D79A6" w:rsidRDefault="00EA7A7E" w:rsidP="006D2F0F">
            <w:pPr>
              <w:spacing w:before="240" w:after="0"/>
              <w:rPr>
                <w:rFonts w:ascii="Calibri" w:hAnsi="Calibri" w:cs="Calibri"/>
                <w:color w:val="000000"/>
                <w:sz w:val="16"/>
                <w:szCs w:val="16"/>
              </w:rPr>
            </w:pPr>
            <w:r w:rsidRPr="00EA7A7E">
              <w:rPr>
                <w:rFonts w:ascii="Calibri" w:hAnsi="Calibri" w:cs="Calibri"/>
                <w:color w:val="000000"/>
                <w:sz w:val="16"/>
                <w:szCs w:val="16"/>
              </w:rPr>
              <w:t>Javna nabava</w:t>
            </w:r>
          </w:p>
        </w:tc>
        <w:tc>
          <w:tcPr>
            <w:tcW w:w="1559" w:type="dxa"/>
            <w:tcBorders>
              <w:top w:val="nil"/>
              <w:left w:val="nil"/>
              <w:bottom w:val="single" w:sz="4" w:space="0" w:color="auto"/>
              <w:right w:val="single" w:sz="4" w:space="0" w:color="auto"/>
            </w:tcBorders>
            <w:shd w:val="clear" w:color="auto" w:fill="FFF2CC" w:themeFill="accent4" w:themeFillTint="33"/>
            <w:vAlign w:val="bottom"/>
          </w:tcPr>
          <w:p w14:paraId="47EB715F" w14:textId="1BCA7554" w:rsidR="00A62132" w:rsidRDefault="00EA7A7E" w:rsidP="006D2F0F">
            <w:pPr>
              <w:spacing w:before="240" w:after="0"/>
              <w:rPr>
                <w:rFonts w:ascii="Calibri" w:hAnsi="Calibri" w:cs="Calibri"/>
                <w:color w:val="000000"/>
                <w:sz w:val="16"/>
                <w:szCs w:val="16"/>
              </w:rPr>
            </w:pPr>
            <w:r w:rsidRPr="00EA7A7E">
              <w:rPr>
                <w:rFonts w:ascii="Calibri" w:hAnsi="Calibri" w:cs="Calibri"/>
                <w:color w:val="000000"/>
                <w:sz w:val="16"/>
                <w:szCs w:val="16"/>
              </w:rPr>
              <w:t>Električna energija</w:t>
            </w:r>
          </w:p>
        </w:tc>
        <w:tc>
          <w:tcPr>
            <w:tcW w:w="709" w:type="dxa"/>
            <w:tcBorders>
              <w:top w:val="nil"/>
              <w:left w:val="nil"/>
              <w:bottom w:val="single" w:sz="4" w:space="0" w:color="auto"/>
              <w:right w:val="single" w:sz="4" w:space="0" w:color="auto"/>
            </w:tcBorders>
            <w:shd w:val="clear" w:color="auto" w:fill="FFF2CC" w:themeFill="accent4" w:themeFillTint="33"/>
            <w:vAlign w:val="bottom"/>
          </w:tcPr>
          <w:p w14:paraId="2E692C45" w14:textId="6B7D120D" w:rsidR="00A62132" w:rsidRDefault="00EA7A7E" w:rsidP="006D2F0F">
            <w:pPr>
              <w:spacing w:before="240" w:after="0"/>
              <w:rPr>
                <w:rFonts w:ascii="Calibri" w:hAnsi="Calibri" w:cs="Calibri"/>
                <w:color w:val="000000"/>
                <w:sz w:val="16"/>
                <w:szCs w:val="16"/>
              </w:rPr>
            </w:pPr>
            <w:r w:rsidRPr="00EA7A7E">
              <w:rPr>
                <w:rFonts w:ascii="Calibri" w:hAnsi="Calibri" w:cs="Calibri"/>
                <w:color w:val="000000"/>
                <w:sz w:val="16"/>
                <w:szCs w:val="16"/>
              </w:rPr>
              <w:t>Robe</w:t>
            </w:r>
          </w:p>
        </w:tc>
        <w:tc>
          <w:tcPr>
            <w:tcW w:w="992" w:type="dxa"/>
            <w:tcBorders>
              <w:top w:val="nil"/>
              <w:left w:val="nil"/>
              <w:bottom w:val="single" w:sz="4" w:space="0" w:color="auto"/>
              <w:right w:val="single" w:sz="4" w:space="0" w:color="auto"/>
            </w:tcBorders>
            <w:shd w:val="clear" w:color="auto" w:fill="FFF2CC" w:themeFill="accent4" w:themeFillTint="33"/>
            <w:vAlign w:val="bottom"/>
          </w:tcPr>
          <w:p w14:paraId="13D415FB" w14:textId="3336060B" w:rsidR="00A62132" w:rsidRDefault="00EA7A7E" w:rsidP="006D2F0F">
            <w:pPr>
              <w:spacing w:before="240" w:after="0"/>
              <w:rPr>
                <w:rFonts w:cstheme="minorHAnsi"/>
                <w:color w:val="000000"/>
                <w:sz w:val="16"/>
                <w:szCs w:val="16"/>
              </w:rPr>
            </w:pPr>
            <w:r w:rsidRPr="00EA7A7E">
              <w:rPr>
                <w:rFonts w:cstheme="minorHAnsi"/>
                <w:color w:val="000000"/>
                <w:sz w:val="16"/>
                <w:szCs w:val="16"/>
              </w:rPr>
              <w:t>09310000</w:t>
            </w:r>
          </w:p>
        </w:tc>
        <w:tc>
          <w:tcPr>
            <w:tcW w:w="896" w:type="dxa"/>
            <w:tcBorders>
              <w:top w:val="nil"/>
              <w:left w:val="nil"/>
              <w:bottom w:val="single" w:sz="4" w:space="0" w:color="auto"/>
              <w:right w:val="single" w:sz="4" w:space="0" w:color="auto"/>
            </w:tcBorders>
            <w:shd w:val="clear" w:color="auto" w:fill="FFF2CC" w:themeFill="accent4" w:themeFillTint="33"/>
            <w:vAlign w:val="bottom"/>
          </w:tcPr>
          <w:p w14:paraId="4A5BF987" w14:textId="2DB1AE11" w:rsidR="00A62132" w:rsidRDefault="006D2F0F" w:rsidP="006D2F0F">
            <w:pPr>
              <w:spacing w:before="240" w:after="0"/>
              <w:rPr>
                <w:rFonts w:ascii="Calibri" w:hAnsi="Calibri" w:cs="Calibri"/>
                <w:color w:val="000000"/>
                <w:sz w:val="16"/>
                <w:szCs w:val="16"/>
              </w:rPr>
            </w:pPr>
            <w:r>
              <w:rPr>
                <w:rFonts w:ascii="Calibri" w:hAnsi="Calibri" w:cs="Calibri"/>
                <w:color w:val="000000"/>
                <w:sz w:val="16"/>
                <w:szCs w:val="16"/>
              </w:rPr>
              <w:t>9.860,28</w:t>
            </w:r>
          </w:p>
        </w:tc>
        <w:tc>
          <w:tcPr>
            <w:tcW w:w="1089" w:type="dxa"/>
            <w:tcBorders>
              <w:top w:val="nil"/>
              <w:left w:val="nil"/>
              <w:bottom w:val="single" w:sz="4" w:space="0" w:color="auto"/>
              <w:right w:val="single" w:sz="4" w:space="0" w:color="auto"/>
            </w:tcBorders>
            <w:shd w:val="clear" w:color="auto" w:fill="FFF2CC" w:themeFill="accent4" w:themeFillTint="33"/>
            <w:vAlign w:val="bottom"/>
          </w:tcPr>
          <w:p w14:paraId="4580847D" w14:textId="5B5EF399" w:rsidR="00A62132" w:rsidRPr="00CB4181" w:rsidRDefault="00EA7A7E" w:rsidP="006D2F0F">
            <w:pPr>
              <w:spacing w:before="240" w:after="0"/>
              <w:rPr>
                <w:rFonts w:ascii="Calibri" w:hAnsi="Calibri" w:cs="Calibri"/>
                <w:color w:val="000000"/>
                <w:sz w:val="16"/>
                <w:szCs w:val="16"/>
              </w:rPr>
            </w:pPr>
            <w:r w:rsidRPr="00EA7A7E">
              <w:rPr>
                <w:rFonts w:ascii="Calibri" w:hAnsi="Calibri" w:cs="Calibri"/>
                <w:color w:val="000000"/>
                <w:sz w:val="16"/>
                <w:szCs w:val="16"/>
              </w:rPr>
              <w:t>Otvoreni postupak</w:t>
            </w:r>
          </w:p>
        </w:tc>
        <w:tc>
          <w:tcPr>
            <w:tcW w:w="708" w:type="dxa"/>
            <w:tcBorders>
              <w:top w:val="nil"/>
              <w:left w:val="nil"/>
              <w:bottom w:val="single" w:sz="4" w:space="0" w:color="auto"/>
              <w:right w:val="single" w:sz="4" w:space="0" w:color="auto"/>
            </w:tcBorders>
            <w:shd w:val="clear" w:color="auto" w:fill="FFF2CC" w:themeFill="accent4" w:themeFillTint="33"/>
            <w:vAlign w:val="bottom"/>
          </w:tcPr>
          <w:p w14:paraId="6E677E15" w14:textId="45FAD1CB" w:rsidR="00A62132" w:rsidRDefault="00EA7A7E" w:rsidP="006D2F0F">
            <w:pPr>
              <w:spacing w:before="240" w:after="0"/>
              <w:rPr>
                <w:rFonts w:ascii="Calibri" w:hAnsi="Calibri" w:cs="Calibri"/>
                <w:color w:val="000000"/>
                <w:sz w:val="16"/>
                <w:szCs w:val="16"/>
              </w:rPr>
            </w:pPr>
            <w:r w:rsidRPr="00EA7A7E">
              <w:rPr>
                <w:rFonts w:ascii="Calibri" w:hAnsi="Calibri" w:cs="Calibri"/>
                <w:color w:val="000000"/>
                <w:sz w:val="16"/>
                <w:szCs w:val="16"/>
              </w:rPr>
              <w:t>NE</w:t>
            </w:r>
          </w:p>
        </w:tc>
        <w:tc>
          <w:tcPr>
            <w:tcW w:w="993" w:type="dxa"/>
            <w:tcBorders>
              <w:top w:val="nil"/>
              <w:left w:val="nil"/>
              <w:bottom w:val="single" w:sz="4" w:space="0" w:color="auto"/>
              <w:right w:val="single" w:sz="4" w:space="0" w:color="auto"/>
            </w:tcBorders>
            <w:shd w:val="clear" w:color="auto" w:fill="FFF2CC" w:themeFill="accent4" w:themeFillTint="33"/>
            <w:vAlign w:val="bottom"/>
          </w:tcPr>
          <w:p w14:paraId="135CE132" w14:textId="6775290F" w:rsidR="00A62132" w:rsidRDefault="00EA7A7E" w:rsidP="006D2F0F">
            <w:pPr>
              <w:spacing w:before="240" w:after="0"/>
              <w:rPr>
                <w:rFonts w:ascii="Calibri" w:hAnsi="Calibri" w:cs="Calibri"/>
                <w:color w:val="000000"/>
                <w:sz w:val="16"/>
                <w:szCs w:val="16"/>
              </w:rPr>
            </w:pPr>
            <w:r w:rsidRPr="00EA7A7E">
              <w:rPr>
                <w:rFonts w:ascii="Calibri" w:hAnsi="Calibri" w:cs="Calibri"/>
                <w:color w:val="000000"/>
                <w:sz w:val="16"/>
                <w:szCs w:val="16"/>
              </w:rPr>
              <w:t>DA</w:t>
            </w:r>
          </w:p>
        </w:tc>
        <w:tc>
          <w:tcPr>
            <w:tcW w:w="992" w:type="dxa"/>
            <w:tcBorders>
              <w:top w:val="nil"/>
              <w:left w:val="nil"/>
              <w:bottom w:val="single" w:sz="4" w:space="0" w:color="auto"/>
              <w:right w:val="single" w:sz="4" w:space="0" w:color="auto"/>
            </w:tcBorders>
            <w:shd w:val="clear" w:color="auto" w:fill="FFF2CC" w:themeFill="accent4" w:themeFillTint="33"/>
            <w:vAlign w:val="bottom"/>
          </w:tcPr>
          <w:p w14:paraId="6D37EE7D" w14:textId="601C7E4C" w:rsidR="00A62132" w:rsidRDefault="00EA7A7E" w:rsidP="006D2F0F">
            <w:pPr>
              <w:spacing w:before="240" w:after="0"/>
              <w:rPr>
                <w:rFonts w:ascii="Calibri" w:hAnsi="Calibri" w:cs="Calibri"/>
                <w:color w:val="000000"/>
                <w:sz w:val="16"/>
                <w:szCs w:val="16"/>
              </w:rPr>
            </w:pPr>
            <w:r w:rsidRPr="00EA7A7E">
              <w:rPr>
                <w:rFonts w:ascii="Calibri" w:hAnsi="Calibri" w:cs="Calibri"/>
                <w:color w:val="000000"/>
                <w:sz w:val="16"/>
                <w:szCs w:val="16"/>
              </w:rPr>
              <w:t>Okvirni sporazum s jednim gospodarskim subjektom</w:t>
            </w:r>
          </w:p>
        </w:tc>
        <w:tc>
          <w:tcPr>
            <w:tcW w:w="850" w:type="dxa"/>
            <w:tcBorders>
              <w:top w:val="nil"/>
              <w:left w:val="nil"/>
              <w:bottom w:val="single" w:sz="4" w:space="0" w:color="auto"/>
              <w:right w:val="single" w:sz="4" w:space="0" w:color="auto"/>
            </w:tcBorders>
            <w:shd w:val="clear" w:color="auto" w:fill="FFF2CC" w:themeFill="accent4" w:themeFillTint="33"/>
            <w:vAlign w:val="bottom"/>
          </w:tcPr>
          <w:p w14:paraId="4D3E32E0" w14:textId="77777777" w:rsidR="006D2F0F" w:rsidRDefault="00A62132" w:rsidP="006D2F0F">
            <w:pPr>
              <w:spacing w:before="240" w:after="0"/>
              <w:rPr>
                <w:rFonts w:ascii="Calibri" w:eastAsia="Times New Roman" w:hAnsi="Calibri" w:cs="Calibri"/>
                <w:color w:val="000000"/>
                <w:sz w:val="16"/>
                <w:szCs w:val="16"/>
                <w:lang w:eastAsia="hr-HR"/>
              </w:rPr>
            </w:pPr>
            <w:r w:rsidRPr="004A6C02">
              <w:rPr>
                <w:rFonts w:ascii="Calibri" w:eastAsia="Times New Roman" w:hAnsi="Calibri" w:cs="Calibri"/>
                <w:color w:val="000000"/>
                <w:sz w:val="16"/>
                <w:szCs w:val="16"/>
                <w:lang w:eastAsia="hr-HR"/>
              </w:rPr>
              <w:t> </w:t>
            </w:r>
          </w:p>
          <w:p w14:paraId="3B880831" w14:textId="77777777" w:rsidR="006D2F0F" w:rsidRDefault="006D2F0F" w:rsidP="006D2F0F">
            <w:pPr>
              <w:spacing w:before="240" w:after="0"/>
              <w:rPr>
                <w:rFonts w:ascii="Calibri" w:eastAsia="Times New Roman" w:hAnsi="Calibri" w:cs="Calibri"/>
                <w:color w:val="000000"/>
                <w:sz w:val="16"/>
                <w:szCs w:val="16"/>
                <w:lang w:eastAsia="hr-HR"/>
              </w:rPr>
            </w:pPr>
          </w:p>
          <w:p w14:paraId="11D118C6" w14:textId="77777777" w:rsidR="006D2F0F" w:rsidRDefault="006D2F0F" w:rsidP="006D2F0F">
            <w:pPr>
              <w:spacing w:before="240" w:after="0"/>
              <w:rPr>
                <w:rFonts w:ascii="Calibri" w:eastAsia="Times New Roman" w:hAnsi="Calibri" w:cs="Calibri"/>
                <w:color w:val="000000"/>
                <w:sz w:val="16"/>
                <w:szCs w:val="16"/>
                <w:lang w:eastAsia="hr-HR"/>
              </w:rPr>
            </w:pPr>
          </w:p>
          <w:p w14:paraId="15C51B83" w14:textId="6CAF07F4" w:rsidR="00A62132" w:rsidRDefault="00EA7A7E" w:rsidP="006D2F0F">
            <w:pPr>
              <w:spacing w:before="240" w:after="0"/>
              <w:jc w:val="center"/>
              <w:rPr>
                <w:rFonts w:ascii="Calibri" w:hAnsi="Calibri" w:cs="Calibri"/>
                <w:color w:val="000000"/>
                <w:sz w:val="16"/>
                <w:szCs w:val="16"/>
              </w:rPr>
            </w:pPr>
            <w:r w:rsidRPr="00EA7A7E">
              <w:rPr>
                <w:rFonts w:ascii="Calibri" w:eastAsia="Times New Roman" w:hAnsi="Calibri" w:cs="Calibri"/>
                <w:color w:val="000000"/>
                <w:sz w:val="16"/>
                <w:szCs w:val="16"/>
                <w:lang w:eastAsia="hr-HR"/>
              </w:rPr>
              <w:t>NE</w:t>
            </w:r>
          </w:p>
        </w:tc>
        <w:tc>
          <w:tcPr>
            <w:tcW w:w="851" w:type="dxa"/>
            <w:tcBorders>
              <w:top w:val="nil"/>
              <w:left w:val="nil"/>
              <w:bottom w:val="single" w:sz="4" w:space="0" w:color="auto"/>
              <w:right w:val="single" w:sz="4" w:space="0" w:color="auto"/>
            </w:tcBorders>
            <w:shd w:val="clear" w:color="auto" w:fill="FFF2CC" w:themeFill="accent4" w:themeFillTint="33"/>
            <w:vAlign w:val="bottom"/>
          </w:tcPr>
          <w:p w14:paraId="45BD2BDC" w14:textId="1F778A88" w:rsidR="00A62132" w:rsidRPr="00FF5BD2" w:rsidRDefault="00EA7A7E" w:rsidP="006D2F0F">
            <w:pPr>
              <w:spacing w:before="240" w:after="0" w:line="240" w:lineRule="auto"/>
              <w:jc w:val="center"/>
              <w:rPr>
                <w:rFonts w:ascii="Calibri" w:eastAsia="Times New Roman" w:hAnsi="Calibri" w:cs="Calibri"/>
                <w:color w:val="000000"/>
                <w:sz w:val="16"/>
                <w:szCs w:val="16"/>
                <w:lang w:eastAsia="hr-HR"/>
              </w:rPr>
            </w:pPr>
            <w:r w:rsidRPr="00EA7A7E">
              <w:rPr>
                <w:rFonts w:ascii="Calibri" w:eastAsia="Times New Roman" w:hAnsi="Calibri" w:cs="Calibri"/>
                <w:color w:val="000000"/>
                <w:sz w:val="16"/>
                <w:szCs w:val="16"/>
                <w:lang w:eastAsia="hr-HR"/>
              </w:rPr>
              <w:t>II.</w:t>
            </w:r>
            <w:r w:rsidR="006D2F0F">
              <w:rPr>
                <w:rFonts w:ascii="Calibri" w:eastAsia="Times New Roman" w:hAnsi="Calibri" w:cs="Calibri"/>
                <w:color w:val="000000"/>
                <w:sz w:val="16"/>
                <w:szCs w:val="16"/>
                <w:lang w:eastAsia="hr-HR"/>
              </w:rPr>
              <w:t xml:space="preserve"> </w:t>
            </w:r>
            <w:r w:rsidRPr="00EA7A7E">
              <w:rPr>
                <w:rFonts w:ascii="Calibri" w:eastAsia="Times New Roman" w:hAnsi="Calibri" w:cs="Calibri"/>
                <w:color w:val="000000"/>
                <w:sz w:val="16"/>
                <w:szCs w:val="16"/>
                <w:lang w:eastAsia="hr-HR"/>
              </w:rPr>
              <w:t>kvartal</w:t>
            </w:r>
          </w:p>
        </w:tc>
        <w:tc>
          <w:tcPr>
            <w:tcW w:w="850" w:type="dxa"/>
            <w:tcBorders>
              <w:top w:val="nil"/>
              <w:left w:val="nil"/>
              <w:bottom w:val="single" w:sz="4" w:space="0" w:color="auto"/>
              <w:right w:val="single" w:sz="4" w:space="0" w:color="auto"/>
            </w:tcBorders>
            <w:shd w:val="clear" w:color="auto" w:fill="FFF2CC" w:themeFill="accent4" w:themeFillTint="33"/>
            <w:vAlign w:val="bottom"/>
          </w:tcPr>
          <w:p w14:paraId="05486467" w14:textId="15AF80EB" w:rsidR="00EA7A7E" w:rsidRPr="00FF5BD2" w:rsidRDefault="00EA7A7E" w:rsidP="006D2F0F">
            <w:pPr>
              <w:spacing w:before="240"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24</w:t>
            </w:r>
          </w:p>
        </w:tc>
        <w:tc>
          <w:tcPr>
            <w:tcW w:w="1560" w:type="dxa"/>
            <w:tcBorders>
              <w:top w:val="nil"/>
              <w:left w:val="nil"/>
              <w:bottom w:val="single" w:sz="4" w:space="0" w:color="auto"/>
              <w:right w:val="single" w:sz="4" w:space="0" w:color="auto"/>
            </w:tcBorders>
            <w:shd w:val="clear" w:color="auto" w:fill="FFF2CC" w:themeFill="accent4" w:themeFillTint="33"/>
            <w:vAlign w:val="bottom"/>
          </w:tcPr>
          <w:p w14:paraId="5A969C9D" w14:textId="77777777" w:rsidR="00EA7A7E" w:rsidRDefault="00EA7A7E" w:rsidP="006D2F0F">
            <w:pPr>
              <w:spacing w:before="240" w:after="0" w:line="240" w:lineRule="auto"/>
              <w:jc w:val="center"/>
              <w:rPr>
                <w:rFonts w:ascii="Calibri" w:eastAsia="Times New Roman" w:hAnsi="Calibri" w:cs="Calibri"/>
                <w:color w:val="000000"/>
                <w:sz w:val="16"/>
                <w:szCs w:val="16"/>
                <w:lang w:eastAsia="hr-HR"/>
              </w:rPr>
            </w:pPr>
            <w:r w:rsidRPr="00EA7A7E">
              <w:rPr>
                <w:rFonts w:ascii="Calibri" w:eastAsia="Times New Roman" w:hAnsi="Calibri" w:cs="Calibri"/>
                <w:color w:val="000000"/>
                <w:sz w:val="16"/>
                <w:szCs w:val="16"/>
                <w:lang w:eastAsia="hr-HR"/>
              </w:rPr>
              <w:t>DODAJE SE</w:t>
            </w:r>
          </w:p>
          <w:p w14:paraId="139EB39F" w14:textId="77777777" w:rsidR="00A62132" w:rsidRDefault="00EA7A7E" w:rsidP="006D2F0F">
            <w:pPr>
              <w:spacing w:before="240" w:after="0" w:line="240" w:lineRule="auto"/>
              <w:jc w:val="center"/>
              <w:rPr>
                <w:rFonts w:ascii="Calibri" w:eastAsia="Times New Roman" w:hAnsi="Calibri" w:cs="Calibri"/>
                <w:color w:val="000000"/>
                <w:sz w:val="16"/>
                <w:szCs w:val="16"/>
                <w:lang w:eastAsia="hr-HR"/>
              </w:rPr>
            </w:pPr>
            <w:r w:rsidRPr="00EA7A7E">
              <w:rPr>
                <w:rFonts w:ascii="Calibri" w:eastAsia="Times New Roman" w:hAnsi="Calibri" w:cs="Calibri"/>
                <w:color w:val="000000"/>
                <w:sz w:val="16"/>
                <w:szCs w:val="16"/>
                <w:lang w:eastAsia="hr-HR"/>
              </w:rPr>
              <w:t>17.07.2026.</w:t>
            </w:r>
          </w:p>
          <w:p w14:paraId="45406FDA" w14:textId="237EE847" w:rsidR="00EA7A7E" w:rsidRPr="00FF5BD2" w:rsidRDefault="00EA7A7E" w:rsidP="006D2F0F">
            <w:pPr>
              <w:spacing w:before="240" w:after="0" w:line="240" w:lineRule="auto"/>
              <w:rPr>
                <w:rFonts w:ascii="Calibri" w:eastAsia="Times New Roman" w:hAnsi="Calibri" w:cs="Calibri"/>
                <w:color w:val="000000"/>
                <w:sz w:val="16"/>
                <w:szCs w:val="16"/>
                <w:lang w:eastAsia="hr-HR"/>
              </w:rPr>
            </w:pPr>
            <w:r w:rsidRPr="00EA7A7E">
              <w:rPr>
                <w:rFonts w:ascii="Calibri" w:eastAsia="Times New Roman" w:hAnsi="Calibri" w:cs="Calibri"/>
                <w:color w:val="000000"/>
                <w:sz w:val="16"/>
                <w:szCs w:val="16"/>
                <w:lang w:eastAsia="hr-HR"/>
              </w:rPr>
              <w:t xml:space="preserve">Stavka je dodana radi povećanja procijenjene vrijednosti nakon rebalansa financijskog plana. Nabava se provodi putem središnjeg tijela za javnu nabavu. Izvorna stavka nije mogla biti izmijenjena zbog statusa 'pokrenuta nabava'. Radi pojašnjenja načina evidentiranja u EOJN-u upućen je upit Ministarstvu gospodarstva putem portala javnanabava.hr, a telefonskim putem potvrđeno je da je ovakav način postupanja ispravan.   </w:t>
            </w:r>
          </w:p>
        </w:tc>
        <w:tc>
          <w:tcPr>
            <w:tcW w:w="850" w:type="dxa"/>
            <w:tcBorders>
              <w:top w:val="nil"/>
              <w:left w:val="nil"/>
              <w:bottom w:val="single" w:sz="4" w:space="0" w:color="auto"/>
              <w:right w:val="single" w:sz="4" w:space="0" w:color="auto"/>
            </w:tcBorders>
            <w:shd w:val="clear" w:color="auto" w:fill="FFF2CC" w:themeFill="accent4" w:themeFillTint="33"/>
            <w:vAlign w:val="bottom"/>
          </w:tcPr>
          <w:p w14:paraId="540FCD05" w14:textId="34E9277D" w:rsidR="00A62132" w:rsidRPr="00FF5BD2" w:rsidRDefault="00EA7A7E" w:rsidP="006D2F0F">
            <w:pPr>
              <w:spacing w:before="240"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DA</w:t>
            </w:r>
          </w:p>
        </w:tc>
        <w:tc>
          <w:tcPr>
            <w:tcW w:w="851" w:type="dxa"/>
            <w:tcBorders>
              <w:top w:val="nil"/>
              <w:left w:val="nil"/>
              <w:bottom w:val="single" w:sz="4" w:space="0" w:color="auto"/>
              <w:right w:val="single" w:sz="4" w:space="0" w:color="auto"/>
            </w:tcBorders>
            <w:shd w:val="clear" w:color="auto" w:fill="FFF2CC" w:themeFill="accent4" w:themeFillTint="33"/>
            <w:vAlign w:val="bottom"/>
          </w:tcPr>
          <w:p w14:paraId="7D3915F3" w14:textId="35109E71" w:rsidR="00A62132" w:rsidRPr="00FF5BD2" w:rsidRDefault="00EA7A7E" w:rsidP="006D2F0F">
            <w:pPr>
              <w:spacing w:before="240"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NE</w:t>
            </w:r>
          </w:p>
        </w:tc>
      </w:tr>
    </w:tbl>
    <w:p w14:paraId="0D8581D3" w14:textId="77777777" w:rsidR="00A61554" w:rsidRDefault="00A61554"/>
    <w:sectPr w:rsidR="00A61554" w:rsidSect="00FF5BD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A1BF0"/>
    <w:multiLevelType w:val="hybridMultilevel"/>
    <w:tmpl w:val="5FD83790"/>
    <w:lvl w:ilvl="0" w:tplc="BAC474A6">
      <w:start w:val="1"/>
      <w:numFmt w:val="upperRoman"/>
      <w:lvlText w:val="%1."/>
      <w:lvlJc w:val="left"/>
      <w:pPr>
        <w:ind w:left="744" w:hanging="720"/>
      </w:pPr>
      <w:rPr>
        <w:rFonts w:hint="default"/>
      </w:rPr>
    </w:lvl>
    <w:lvl w:ilvl="1" w:tplc="041A0019" w:tentative="1">
      <w:start w:val="1"/>
      <w:numFmt w:val="lowerLetter"/>
      <w:lvlText w:val="%2."/>
      <w:lvlJc w:val="left"/>
      <w:pPr>
        <w:ind w:left="1104" w:hanging="360"/>
      </w:pPr>
    </w:lvl>
    <w:lvl w:ilvl="2" w:tplc="041A001B" w:tentative="1">
      <w:start w:val="1"/>
      <w:numFmt w:val="lowerRoman"/>
      <w:lvlText w:val="%3."/>
      <w:lvlJc w:val="right"/>
      <w:pPr>
        <w:ind w:left="1824" w:hanging="180"/>
      </w:pPr>
    </w:lvl>
    <w:lvl w:ilvl="3" w:tplc="041A000F" w:tentative="1">
      <w:start w:val="1"/>
      <w:numFmt w:val="decimal"/>
      <w:lvlText w:val="%4."/>
      <w:lvlJc w:val="left"/>
      <w:pPr>
        <w:ind w:left="2544" w:hanging="360"/>
      </w:pPr>
    </w:lvl>
    <w:lvl w:ilvl="4" w:tplc="041A0019" w:tentative="1">
      <w:start w:val="1"/>
      <w:numFmt w:val="lowerLetter"/>
      <w:lvlText w:val="%5."/>
      <w:lvlJc w:val="left"/>
      <w:pPr>
        <w:ind w:left="3264" w:hanging="360"/>
      </w:pPr>
    </w:lvl>
    <w:lvl w:ilvl="5" w:tplc="041A001B" w:tentative="1">
      <w:start w:val="1"/>
      <w:numFmt w:val="lowerRoman"/>
      <w:lvlText w:val="%6."/>
      <w:lvlJc w:val="right"/>
      <w:pPr>
        <w:ind w:left="3984" w:hanging="180"/>
      </w:pPr>
    </w:lvl>
    <w:lvl w:ilvl="6" w:tplc="041A000F" w:tentative="1">
      <w:start w:val="1"/>
      <w:numFmt w:val="decimal"/>
      <w:lvlText w:val="%7."/>
      <w:lvlJc w:val="left"/>
      <w:pPr>
        <w:ind w:left="4704" w:hanging="360"/>
      </w:pPr>
    </w:lvl>
    <w:lvl w:ilvl="7" w:tplc="041A0019" w:tentative="1">
      <w:start w:val="1"/>
      <w:numFmt w:val="lowerLetter"/>
      <w:lvlText w:val="%8."/>
      <w:lvlJc w:val="left"/>
      <w:pPr>
        <w:ind w:left="5424" w:hanging="360"/>
      </w:pPr>
    </w:lvl>
    <w:lvl w:ilvl="8" w:tplc="041A001B" w:tentative="1">
      <w:start w:val="1"/>
      <w:numFmt w:val="lowerRoman"/>
      <w:lvlText w:val="%9."/>
      <w:lvlJc w:val="right"/>
      <w:pPr>
        <w:ind w:left="61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D2"/>
    <w:rsid w:val="00013079"/>
    <w:rsid w:val="00037C90"/>
    <w:rsid w:val="00094643"/>
    <w:rsid w:val="000950B7"/>
    <w:rsid w:val="000A382F"/>
    <w:rsid w:val="000A5D61"/>
    <w:rsid w:val="000C79EC"/>
    <w:rsid w:val="00144C16"/>
    <w:rsid w:val="00147783"/>
    <w:rsid w:val="00207E91"/>
    <w:rsid w:val="00241509"/>
    <w:rsid w:val="00285A78"/>
    <w:rsid w:val="002B0444"/>
    <w:rsid w:val="002D4468"/>
    <w:rsid w:val="002F5CAD"/>
    <w:rsid w:val="00326AF0"/>
    <w:rsid w:val="00394A75"/>
    <w:rsid w:val="003A15F2"/>
    <w:rsid w:val="003A4A30"/>
    <w:rsid w:val="004A6C02"/>
    <w:rsid w:val="004B5DD1"/>
    <w:rsid w:val="00546773"/>
    <w:rsid w:val="005E5A11"/>
    <w:rsid w:val="00605ADD"/>
    <w:rsid w:val="00665746"/>
    <w:rsid w:val="00670558"/>
    <w:rsid w:val="00684D5F"/>
    <w:rsid w:val="006D2F0F"/>
    <w:rsid w:val="007570B2"/>
    <w:rsid w:val="00757877"/>
    <w:rsid w:val="0080111B"/>
    <w:rsid w:val="008A0F2F"/>
    <w:rsid w:val="008C70B5"/>
    <w:rsid w:val="0090634C"/>
    <w:rsid w:val="0096223E"/>
    <w:rsid w:val="00A378BD"/>
    <w:rsid w:val="00A61554"/>
    <w:rsid w:val="00A62132"/>
    <w:rsid w:val="00A93314"/>
    <w:rsid w:val="00B06B13"/>
    <w:rsid w:val="00B43F62"/>
    <w:rsid w:val="00B46A6C"/>
    <w:rsid w:val="00B65589"/>
    <w:rsid w:val="00BD4E12"/>
    <w:rsid w:val="00BE2581"/>
    <w:rsid w:val="00C20C8C"/>
    <w:rsid w:val="00CB08CB"/>
    <w:rsid w:val="00CC3B1D"/>
    <w:rsid w:val="00D376BE"/>
    <w:rsid w:val="00D52FCD"/>
    <w:rsid w:val="00DA73A8"/>
    <w:rsid w:val="00DF191F"/>
    <w:rsid w:val="00E26275"/>
    <w:rsid w:val="00EA7A7E"/>
    <w:rsid w:val="00ED6235"/>
    <w:rsid w:val="00F16111"/>
    <w:rsid w:val="00F76986"/>
    <w:rsid w:val="00FB52C2"/>
    <w:rsid w:val="00FF5BD2"/>
    <w:rsid w:val="00FF75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81A6"/>
  <w15:docId w15:val="{0DA8CAA6-04FA-406F-A804-99E4C871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C1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FF5BD2"/>
    <w:rPr>
      <w:color w:val="0563C1"/>
      <w:u w:val="single"/>
    </w:rPr>
  </w:style>
  <w:style w:type="character" w:styleId="SlijeenaHiperveza">
    <w:name w:val="FollowedHyperlink"/>
    <w:basedOn w:val="Zadanifontodlomka"/>
    <w:uiPriority w:val="99"/>
    <w:semiHidden/>
    <w:unhideWhenUsed/>
    <w:rsid w:val="00FF5BD2"/>
    <w:rPr>
      <w:color w:val="954F72"/>
      <w:u w:val="single"/>
    </w:rPr>
  </w:style>
  <w:style w:type="paragraph" w:customStyle="1" w:styleId="msonormal0">
    <w:name w:val="msonormal"/>
    <w:basedOn w:val="Normal"/>
    <w:rsid w:val="00FF5BD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3">
    <w:name w:val="xl63"/>
    <w:basedOn w:val="Normal"/>
    <w:rsid w:val="00FF5BD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color w:val="9C0006"/>
      <w:sz w:val="16"/>
      <w:szCs w:val="16"/>
      <w:lang w:eastAsia="hr-HR"/>
    </w:rPr>
  </w:style>
  <w:style w:type="paragraph" w:customStyle="1" w:styleId="xl64">
    <w:name w:val="xl64"/>
    <w:basedOn w:val="Normal"/>
    <w:rsid w:val="00FF5BD2"/>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line="240" w:lineRule="auto"/>
      <w:jc w:val="center"/>
      <w:textAlignment w:val="center"/>
    </w:pPr>
    <w:rPr>
      <w:rFonts w:ascii="Times New Roman" w:eastAsia="Times New Roman" w:hAnsi="Times New Roman" w:cs="Times New Roman"/>
      <w:color w:val="9C0006"/>
      <w:sz w:val="16"/>
      <w:szCs w:val="16"/>
      <w:lang w:eastAsia="hr-HR"/>
    </w:rPr>
  </w:style>
  <w:style w:type="paragraph" w:customStyle="1" w:styleId="xl65">
    <w:name w:val="xl65"/>
    <w:basedOn w:val="Normal"/>
    <w:rsid w:val="00FF5BD2"/>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line="240" w:lineRule="auto"/>
      <w:jc w:val="center"/>
      <w:textAlignment w:val="center"/>
    </w:pPr>
    <w:rPr>
      <w:rFonts w:ascii="Times New Roman" w:eastAsia="Times New Roman" w:hAnsi="Times New Roman" w:cs="Times New Roman"/>
      <w:color w:val="9C0006"/>
      <w:sz w:val="16"/>
      <w:szCs w:val="16"/>
      <w:lang w:eastAsia="hr-HR"/>
    </w:rPr>
  </w:style>
  <w:style w:type="paragraph" w:customStyle="1" w:styleId="xl66">
    <w:name w:val="xl66"/>
    <w:basedOn w:val="Normal"/>
    <w:rsid w:val="00FF5BD2"/>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line="240" w:lineRule="auto"/>
      <w:jc w:val="center"/>
      <w:textAlignment w:val="center"/>
    </w:pPr>
    <w:rPr>
      <w:rFonts w:ascii="Times New Roman" w:eastAsia="Times New Roman" w:hAnsi="Times New Roman" w:cs="Times New Roman"/>
      <w:color w:val="9C0006"/>
      <w:sz w:val="16"/>
      <w:szCs w:val="16"/>
      <w:lang w:eastAsia="hr-HR"/>
    </w:rPr>
  </w:style>
  <w:style w:type="paragraph" w:customStyle="1" w:styleId="xl67">
    <w:name w:val="xl67"/>
    <w:basedOn w:val="Normal"/>
    <w:rsid w:val="00FF5BD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68">
    <w:name w:val="xl68"/>
    <w:basedOn w:val="Normal"/>
    <w:rsid w:val="00FF5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69">
    <w:name w:val="xl69"/>
    <w:basedOn w:val="Normal"/>
    <w:rsid w:val="00FF5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70">
    <w:name w:val="xl70"/>
    <w:basedOn w:val="Normal"/>
    <w:rsid w:val="00FF5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71">
    <w:name w:val="xl71"/>
    <w:basedOn w:val="Normal"/>
    <w:rsid w:val="00FF5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styleId="Odlomakpopisa">
    <w:name w:val="List Paragraph"/>
    <w:basedOn w:val="Normal"/>
    <w:uiPriority w:val="34"/>
    <w:qFormat/>
    <w:rsid w:val="00F76986"/>
    <w:pPr>
      <w:ind w:left="720"/>
      <w:contextualSpacing/>
    </w:pPr>
  </w:style>
  <w:style w:type="character" w:styleId="Naglaeno">
    <w:name w:val="Strong"/>
    <w:basedOn w:val="Zadanifontodlomka"/>
    <w:uiPriority w:val="22"/>
    <w:qFormat/>
    <w:rsid w:val="00906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587992">
      <w:bodyDiv w:val="1"/>
      <w:marLeft w:val="0"/>
      <w:marRight w:val="0"/>
      <w:marTop w:val="0"/>
      <w:marBottom w:val="0"/>
      <w:divBdr>
        <w:top w:val="none" w:sz="0" w:space="0" w:color="auto"/>
        <w:left w:val="none" w:sz="0" w:space="0" w:color="auto"/>
        <w:bottom w:val="none" w:sz="0" w:space="0" w:color="auto"/>
        <w:right w:val="none" w:sz="0" w:space="0" w:color="auto"/>
      </w:divBdr>
    </w:div>
    <w:div w:id="17833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541D-96BB-4A58-829E-B3CD2BD8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923</Words>
  <Characters>5266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2024-12-23T10:12:00Z</cp:lastPrinted>
  <dcterms:created xsi:type="dcterms:W3CDTF">2026-07-06T11:11:00Z</dcterms:created>
  <dcterms:modified xsi:type="dcterms:W3CDTF">2026-07-22T06:19:00Z</dcterms:modified>
</cp:coreProperties>
</file>