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66F" w:rsidRDefault="0019066F" w:rsidP="0019066F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Broj </w:t>
      </w:r>
      <w:r w:rsidR="00B04AD3">
        <w:rPr>
          <w:rFonts w:ascii="Times New Roman" w:eastAsia="Calibri" w:hAnsi="Times New Roman" w:cs="Times New Roman"/>
          <w:b/>
          <w:sz w:val="24"/>
          <w:szCs w:val="24"/>
        </w:rPr>
        <w:t xml:space="preserve">studenta (JMBAG): </w:t>
      </w:r>
    </w:p>
    <w:p w:rsidR="0019066F" w:rsidRDefault="00B04AD3" w:rsidP="0019066F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Knin, </w:t>
      </w:r>
    </w:p>
    <w:p w:rsidR="0019066F" w:rsidRDefault="0019066F" w:rsidP="0019066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066F" w:rsidRPr="0019066F" w:rsidRDefault="0019066F" w:rsidP="0019066F">
      <w:pPr>
        <w:ind w:left="1410" w:hanging="141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PREDMET:</w:t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19066F">
        <w:rPr>
          <w:rFonts w:ascii="Times New Roman" w:eastAsia="Calibri" w:hAnsi="Times New Roman" w:cs="Times New Roman"/>
          <w:b/>
          <w:sz w:val="24"/>
          <w:szCs w:val="24"/>
        </w:rPr>
        <w:t>Procjena dekanice Lovorke Blažević, v.</w:t>
      </w:r>
      <w:r w:rsidR="00B04AD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9066F">
        <w:rPr>
          <w:rFonts w:ascii="Times New Roman" w:eastAsia="Calibri" w:hAnsi="Times New Roman" w:cs="Times New Roman"/>
          <w:b/>
          <w:sz w:val="24"/>
          <w:szCs w:val="24"/>
        </w:rPr>
        <w:t>pred.</w:t>
      </w:r>
      <w:r w:rsidR="00B04AD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9066F">
        <w:rPr>
          <w:rFonts w:ascii="Times New Roman" w:eastAsia="Calibri" w:hAnsi="Times New Roman" w:cs="Times New Roman"/>
          <w:b/>
          <w:sz w:val="24"/>
          <w:szCs w:val="24"/>
        </w:rPr>
        <w:t>o mogućnosti obavljanja stručne prakse izvan visokog učilišta</w:t>
      </w:r>
    </w:p>
    <w:p w:rsidR="0019066F" w:rsidRDefault="0019066F" w:rsidP="0019066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066F" w:rsidRPr="0019066F" w:rsidRDefault="0019066F" w:rsidP="0019066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66F">
        <w:rPr>
          <w:rFonts w:ascii="Times New Roman" w:eastAsia="Calibri" w:hAnsi="Times New Roman" w:cs="Times New Roman"/>
          <w:sz w:val="24"/>
          <w:szCs w:val="24"/>
        </w:rPr>
        <w:t>Ova procjena se odnosi na postupanja i provedbu mjera sigurnosti i zaštite zdravlja u okolnostima rizika od zarazne bolesti COVID-19.</w:t>
      </w:r>
    </w:p>
    <w:p w:rsidR="0019066F" w:rsidRPr="0019066F" w:rsidRDefault="0019066F" w:rsidP="0019066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66F">
        <w:rPr>
          <w:rFonts w:ascii="Times New Roman" w:eastAsia="Calibri" w:hAnsi="Times New Roman" w:cs="Times New Roman"/>
          <w:sz w:val="24"/>
          <w:szCs w:val="24"/>
        </w:rPr>
        <w:t xml:space="preserve">Temeljem izjave poslovnog subjekta </w:t>
      </w:r>
      <w:r w:rsidR="007A48FD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</w:t>
      </w:r>
      <w:r w:rsidRPr="0019066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E55F05">
        <w:rPr>
          <w:rFonts w:ascii="Times New Roman" w:eastAsia="Calibri" w:hAnsi="Times New Roman" w:cs="Times New Roman"/>
          <w:sz w:val="24"/>
          <w:szCs w:val="24"/>
        </w:rPr>
        <w:t>kod</w:t>
      </w:r>
      <w:r w:rsidR="00B04AD3">
        <w:rPr>
          <w:rFonts w:ascii="Times New Roman" w:eastAsia="Calibri" w:hAnsi="Times New Roman" w:cs="Times New Roman"/>
          <w:sz w:val="24"/>
          <w:szCs w:val="24"/>
        </w:rPr>
        <w:t xml:space="preserve"> kojeg student (</w:t>
      </w:r>
      <w:r w:rsidR="007E398A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</w:t>
      </w:r>
      <w:r w:rsidR="007A48FD">
        <w:rPr>
          <w:rFonts w:ascii="Times New Roman" w:eastAsia="Calibri" w:hAnsi="Times New Roman" w:cs="Times New Roman"/>
          <w:i/>
          <w:sz w:val="24"/>
          <w:szCs w:val="24"/>
        </w:rPr>
        <w:t xml:space="preserve">  </w:t>
      </w:r>
      <w:r w:rsidRPr="0019066F">
        <w:rPr>
          <w:rFonts w:ascii="Times New Roman" w:eastAsia="Calibri" w:hAnsi="Times New Roman" w:cs="Times New Roman"/>
          <w:sz w:val="24"/>
          <w:szCs w:val="24"/>
        </w:rPr>
        <w:t xml:space="preserve">) Veleučilišta ''Marko Marulić'' u Kninu planira obavljati stručnu praksu procjenjujem na temelju potpisane Izjave poslovnog subjekta </w:t>
      </w:r>
      <w:r w:rsidRPr="007A48FD">
        <w:rPr>
          <w:rFonts w:ascii="Times New Roman" w:eastAsia="Calibri" w:hAnsi="Times New Roman" w:cs="Times New Roman"/>
          <w:sz w:val="24"/>
          <w:szCs w:val="24"/>
        </w:rPr>
        <w:t>(</w:t>
      </w:r>
      <w:r w:rsidR="007E398A" w:rsidRPr="007A48FD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7A48FD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19066F">
        <w:rPr>
          <w:rFonts w:ascii="Times New Roman" w:eastAsia="Calibri" w:hAnsi="Times New Roman" w:cs="Times New Roman"/>
          <w:sz w:val="24"/>
          <w:szCs w:val="24"/>
        </w:rPr>
        <w:t>da postoje povoljni epidemiološki u</w:t>
      </w:r>
      <w:r w:rsidR="00E55F05">
        <w:rPr>
          <w:rFonts w:ascii="Times New Roman" w:eastAsia="Calibri" w:hAnsi="Times New Roman" w:cs="Times New Roman"/>
          <w:sz w:val="24"/>
          <w:szCs w:val="24"/>
        </w:rPr>
        <w:t>vjeti sigurnosti za studenta</w:t>
      </w:r>
      <w:r w:rsidRPr="0019066F">
        <w:rPr>
          <w:rFonts w:ascii="Times New Roman" w:eastAsia="Calibri" w:hAnsi="Times New Roman" w:cs="Times New Roman"/>
          <w:sz w:val="24"/>
          <w:szCs w:val="24"/>
        </w:rPr>
        <w:t xml:space="preserve"> tijekom obavljanja stručne prakse te je istu moguće obaviti. </w:t>
      </w:r>
    </w:p>
    <w:p w:rsidR="0019066F" w:rsidRPr="0019066F" w:rsidRDefault="0019066F" w:rsidP="0019066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19066F" w:rsidRPr="0019066F" w:rsidRDefault="0019066F" w:rsidP="0019066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66F">
        <w:rPr>
          <w:rFonts w:ascii="Times New Roman" w:eastAsia="Calibri" w:hAnsi="Times New Roman" w:cs="Times New Roman"/>
          <w:sz w:val="24"/>
          <w:szCs w:val="24"/>
        </w:rPr>
        <w:t>Potpisanom Izjavom poslovni subjekt omogućuje povoljne epidemiološke uvjete za sigurnost radnika, odnosno studenata Veleučilišta u okolnostima rizika od zarazne bolesti COVID-19 na temelju aktualnih preporuka Stožera civilne zaštite Republike Hrvatske, Hrvatskog zavoda za javno zdravstvo i Epidemiološke službe.</w:t>
      </w:r>
    </w:p>
    <w:p w:rsidR="0019066F" w:rsidRPr="0019066F" w:rsidRDefault="0019066F" w:rsidP="0019066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66F">
        <w:rPr>
          <w:rFonts w:ascii="Times New Roman" w:eastAsia="Calibri" w:hAnsi="Times New Roman" w:cs="Times New Roman"/>
          <w:sz w:val="24"/>
          <w:szCs w:val="24"/>
        </w:rPr>
        <w:tab/>
      </w:r>
      <w:r w:rsidRPr="0019066F">
        <w:rPr>
          <w:rFonts w:ascii="Times New Roman" w:eastAsia="Calibri" w:hAnsi="Times New Roman" w:cs="Times New Roman"/>
          <w:sz w:val="24"/>
          <w:szCs w:val="24"/>
        </w:rPr>
        <w:tab/>
      </w:r>
      <w:r w:rsidRPr="0019066F">
        <w:rPr>
          <w:rFonts w:ascii="Times New Roman" w:eastAsia="Calibri" w:hAnsi="Times New Roman" w:cs="Times New Roman"/>
          <w:sz w:val="24"/>
          <w:szCs w:val="24"/>
        </w:rPr>
        <w:tab/>
      </w:r>
      <w:r w:rsidRPr="0019066F">
        <w:rPr>
          <w:rFonts w:ascii="Times New Roman" w:eastAsia="Calibri" w:hAnsi="Times New Roman" w:cs="Times New Roman"/>
          <w:sz w:val="24"/>
          <w:szCs w:val="24"/>
        </w:rPr>
        <w:tab/>
      </w:r>
      <w:r w:rsidRPr="0019066F">
        <w:rPr>
          <w:rFonts w:ascii="Times New Roman" w:eastAsia="Calibri" w:hAnsi="Times New Roman" w:cs="Times New Roman"/>
          <w:sz w:val="24"/>
          <w:szCs w:val="24"/>
        </w:rPr>
        <w:tab/>
      </w:r>
      <w:r w:rsidRPr="0019066F">
        <w:rPr>
          <w:rFonts w:ascii="Times New Roman" w:eastAsia="Calibri" w:hAnsi="Times New Roman" w:cs="Times New Roman"/>
          <w:sz w:val="24"/>
          <w:szCs w:val="24"/>
        </w:rPr>
        <w:tab/>
      </w:r>
      <w:r w:rsidRPr="0019066F">
        <w:rPr>
          <w:rFonts w:ascii="Times New Roman" w:eastAsia="Calibri" w:hAnsi="Times New Roman" w:cs="Times New Roman"/>
          <w:sz w:val="24"/>
          <w:szCs w:val="24"/>
        </w:rPr>
        <w:tab/>
        <w:t>dekanica:</w:t>
      </w:r>
    </w:p>
    <w:p w:rsidR="0019066F" w:rsidRPr="0019066F" w:rsidRDefault="0019066F" w:rsidP="0019066F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066F">
        <w:rPr>
          <w:rFonts w:ascii="Times New Roman" w:eastAsia="Calibri" w:hAnsi="Times New Roman" w:cs="Times New Roman"/>
          <w:sz w:val="24"/>
          <w:szCs w:val="24"/>
        </w:rPr>
        <w:tab/>
      </w:r>
      <w:r w:rsidRPr="0019066F">
        <w:rPr>
          <w:rFonts w:ascii="Times New Roman" w:eastAsia="Calibri" w:hAnsi="Times New Roman" w:cs="Times New Roman"/>
          <w:sz w:val="24"/>
          <w:szCs w:val="24"/>
        </w:rPr>
        <w:tab/>
      </w:r>
      <w:r w:rsidRPr="0019066F">
        <w:rPr>
          <w:rFonts w:ascii="Times New Roman" w:eastAsia="Calibri" w:hAnsi="Times New Roman" w:cs="Times New Roman"/>
          <w:sz w:val="24"/>
          <w:szCs w:val="24"/>
        </w:rPr>
        <w:tab/>
      </w:r>
      <w:r w:rsidRPr="0019066F">
        <w:rPr>
          <w:rFonts w:ascii="Times New Roman" w:eastAsia="Calibri" w:hAnsi="Times New Roman" w:cs="Times New Roman"/>
          <w:sz w:val="24"/>
          <w:szCs w:val="24"/>
        </w:rPr>
        <w:tab/>
      </w:r>
      <w:r w:rsidRPr="0019066F">
        <w:rPr>
          <w:rFonts w:ascii="Times New Roman" w:eastAsia="Calibri" w:hAnsi="Times New Roman" w:cs="Times New Roman"/>
          <w:sz w:val="24"/>
          <w:szCs w:val="24"/>
        </w:rPr>
        <w:tab/>
      </w:r>
      <w:r w:rsidRPr="0019066F">
        <w:rPr>
          <w:rFonts w:ascii="Times New Roman" w:eastAsia="Calibri" w:hAnsi="Times New Roman" w:cs="Times New Roman"/>
          <w:sz w:val="24"/>
          <w:szCs w:val="24"/>
        </w:rPr>
        <w:tab/>
      </w:r>
      <w:r w:rsidRPr="0019066F">
        <w:rPr>
          <w:rFonts w:ascii="Times New Roman" w:eastAsia="Calibri" w:hAnsi="Times New Roman" w:cs="Times New Roman"/>
          <w:sz w:val="24"/>
          <w:szCs w:val="24"/>
        </w:rPr>
        <w:tab/>
        <w:t xml:space="preserve">Lovorka Blažević, </w:t>
      </w:r>
      <w:proofErr w:type="spellStart"/>
      <w:r w:rsidRPr="0019066F">
        <w:rPr>
          <w:rFonts w:ascii="Times New Roman" w:eastAsia="Calibri" w:hAnsi="Times New Roman" w:cs="Times New Roman"/>
          <w:sz w:val="24"/>
          <w:szCs w:val="24"/>
        </w:rPr>
        <w:t>v.pred</w:t>
      </w:r>
      <w:proofErr w:type="spellEnd"/>
      <w:r w:rsidRPr="0019066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92C8F" w:rsidRDefault="0019066F" w:rsidP="003C4F6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Dostaviti:</w:t>
      </w:r>
    </w:p>
    <w:p w:rsidR="0019066F" w:rsidRDefault="0019066F" w:rsidP="001906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studentu</w:t>
      </w:r>
    </w:p>
    <w:p w:rsidR="0019066F" w:rsidRDefault="0019066F" w:rsidP="001906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poslovnom subjektu</w:t>
      </w:r>
    </w:p>
    <w:p w:rsidR="0019066F" w:rsidRPr="0019066F" w:rsidRDefault="0019066F" w:rsidP="0019066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pismohrana, ovdje</w:t>
      </w:r>
    </w:p>
    <w:sectPr w:rsidR="0019066F" w:rsidRPr="0019066F" w:rsidSect="006A0B5D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1AF" w:rsidRDefault="00ED01AF" w:rsidP="00814701">
      <w:pPr>
        <w:spacing w:after="0" w:line="240" w:lineRule="auto"/>
      </w:pPr>
      <w:r>
        <w:separator/>
      </w:r>
    </w:p>
  </w:endnote>
  <w:endnote w:type="continuationSeparator" w:id="0">
    <w:p w:rsidR="00ED01AF" w:rsidRDefault="00ED01AF" w:rsidP="00814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701" w:rsidRPr="00F623A6" w:rsidRDefault="00814701" w:rsidP="00814701">
    <w:pPr>
      <w:pStyle w:val="Podnoje"/>
      <w:jc w:val="center"/>
      <w:rPr>
        <w:rFonts w:ascii="Times New Roman" w:hAnsi="Times New Roman" w:cs="Times New Roman"/>
        <w:color w:val="808080"/>
        <w:lang w:val="de-DE"/>
      </w:rPr>
    </w:pPr>
    <w:proofErr w:type="spellStart"/>
    <w:r w:rsidRPr="00F623A6">
      <w:rPr>
        <w:rFonts w:ascii="Times New Roman" w:hAnsi="Times New Roman" w:cs="Times New Roman"/>
        <w:color w:val="808080"/>
        <w:lang w:val="de-DE"/>
      </w:rPr>
      <w:t>Veleučilište</w:t>
    </w:r>
    <w:proofErr w:type="spellEnd"/>
    <w:r w:rsidRPr="00F623A6">
      <w:rPr>
        <w:rFonts w:ascii="Times New Roman" w:hAnsi="Times New Roman" w:cs="Times New Roman"/>
        <w:color w:val="808080"/>
        <w:lang w:val="de-DE"/>
      </w:rPr>
      <w:t xml:space="preserve"> „Marko </w:t>
    </w:r>
    <w:proofErr w:type="spellStart"/>
    <w:r w:rsidRPr="00F623A6">
      <w:rPr>
        <w:rFonts w:ascii="Times New Roman" w:hAnsi="Times New Roman" w:cs="Times New Roman"/>
        <w:color w:val="808080"/>
        <w:lang w:val="de-DE"/>
      </w:rPr>
      <w:t>Marulić</w:t>
    </w:r>
    <w:proofErr w:type="spellEnd"/>
    <w:r w:rsidRPr="00F623A6">
      <w:rPr>
        <w:rFonts w:ascii="Times New Roman" w:hAnsi="Times New Roman" w:cs="Times New Roman"/>
        <w:color w:val="808080"/>
        <w:lang w:val="de-DE"/>
      </w:rPr>
      <w:t xml:space="preserve">“ u </w:t>
    </w:r>
    <w:proofErr w:type="spellStart"/>
    <w:r w:rsidRPr="00F623A6">
      <w:rPr>
        <w:rFonts w:ascii="Times New Roman" w:hAnsi="Times New Roman" w:cs="Times New Roman"/>
        <w:color w:val="808080"/>
        <w:lang w:val="de-DE"/>
      </w:rPr>
      <w:t>Kninu</w:t>
    </w:r>
    <w:proofErr w:type="spellEnd"/>
  </w:p>
  <w:p w:rsidR="00814701" w:rsidRPr="00F623A6" w:rsidRDefault="00814701" w:rsidP="00814701">
    <w:pPr>
      <w:pStyle w:val="Podnoje"/>
      <w:rPr>
        <w:rFonts w:ascii="Times New Roman" w:hAnsi="Times New Roman" w:cs="Times New Roman"/>
        <w:color w:val="808080"/>
        <w:lang w:val="de-DE"/>
      </w:rPr>
    </w:pPr>
    <w:r w:rsidRPr="00F623A6">
      <w:rPr>
        <w:rFonts w:ascii="Times New Roman" w:hAnsi="Times New Roman" w:cs="Times New Roman"/>
        <w:color w:val="808080"/>
        <w:lang w:val="de-DE"/>
      </w:rPr>
      <w:t xml:space="preserve">Petra </w:t>
    </w:r>
    <w:proofErr w:type="spellStart"/>
    <w:r w:rsidRPr="00F623A6">
      <w:rPr>
        <w:rFonts w:ascii="Times New Roman" w:hAnsi="Times New Roman" w:cs="Times New Roman"/>
        <w:color w:val="808080"/>
        <w:lang w:val="de-DE"/>
      </w:rPr>
      <w:t>Krešimira</w:t>
    </w:r>
    <w:proofErr w:type="spellEnd"/>
    <w:r w:rsidRPr="00F623A6">
      <w:rPr>
        <w:rFonts w:ascii="Times New Roman" w:hAnsi="Times New Roman" w:cs="Times New Roman"/>
        <w:color w:val="808080"/>
        <w:lang w:val="de-DE"/>
      </w:rPr>
      <w:t xml:space="preserve"> IV. 30, 22300 Knin - </w:t>
    </w:r>
    <w:proofErr w:type="spellStart"/>
    <w:r w:rsidRPr="00F623A6">
      <w:rPr>
        <w:rFonts w:ascii="Times New Roman" w:hAnsi="Times New Roman" w:cs="Times New Roman"/>
        <w:color w:val="808080"/>
        <w:lang w:val="de-DE"/>
      </w:rPr>
      <w:t>Croatia</w:t>
    </w:r>
    <w:proofErr w:type="spellEnd"/>
    <w:r w:rsidRPr="00F623A6">
      <w:rPr>
        <w:rFonts w:ascii="Times New Roman" w:hAnsi="Times New Roman" w:cs="Times New Roman"/>
        <w:color w:val="808080"/>
        <w:lang w:val="de-DE"/>
      </w:rPr>
      <w:t xml:space="preserve">; </w:t>
    </w:r>
    <w:proofErr w:type="spellStart"/>
    <w:r w:rsidRPr="00F623A6">
      <w:rPr>
        <w:rFonts w:ascii="Times New Roman" w:hAnsi="Times New Roman" w:cs="Times New Roman"/>
        <w:color w:val="808080"/>
        <w:lang w:val="de-DE"/>
      </w:rPr>
      <w:t>telefon</w:t>
    </w:r>
    <w:proofErr w:type="spellEnd"/>
    <w:r w:rsidRPr="00F623A6">
      <w:rPr>
        <w:rFonts w:ascii="Times New Roman" w:hAnsi="Times New Roman" w:cs="Times New Roman"/>
        <w:color w:val="808080"/>
        <w:lang w:val="de-DE"/>
      </w:rPr>
      <w:t xml:space="preserve">: +385 (0)22 664 450; </w:t>
    </w:r>
    <w:proofErr w:type="spellStart"/>
    <w:r w:rsidRPr="00F623A6">
      <w:rPr>
        <w:rFonts w:ascii="Times New Roman" w:hAnsi="Times New Roman" w:cs="Times New Roman"/>
        <w:color w:val="808080"/>
        <w:lang w:val="de-DE"/>
      </w:rPr>
      <w:t>fax</w:t>
    </w:r>
    <w:proofErr w:type="spellEnd"/>
    <w:r w:rsidRPr="00F623A6">
      <w:rPr>
        <w:rFonts w:ascii="Times New Roman" w:hAnsi="Times New Roman" w:cs="Times New Roman"/>
        <w:color w:val="808080"/>
        <w:lang w:val="de-DE"/>
      </w:rPr>
      <w:t>: +385 (0)22 661 374</w:t>
    </w:r>
  </w:p>
  <w:p w:rsidR="00814701" w:rsidRPr="00F623A6" w:rsidRDefault="00814701" w:rsidP="00814701">
    <w:pPr>
      <w:pStyle w:val="Podnoje"/>
      <w:jc w:val="center"/>
      <w:rPr>
        <w:rFonts w:ascii="Times New Roman" w:hAnsi="Times New Roman" w:cs="Times New Roman"/>
        <w:color w:val="808080"/>
        <w:lang w:val="de-DE"/>
      </w:rPr>
    </w:pPr>
    <w:r w:rsidRPr="00F623A6">
      <w:rPr>
        <w:rFonts w:ascii="Times New Roman" w:hAnsi="Times New Roman" w:cs="Times New Roman"/>
        <w:color w:val="808080"/>
        <w:lang w:val="de-DE"/>
      </w:rPr>
      <w:t xml:space="preserve">IBAN: HR7424070001100148180, OIB: 13664089430  </w:t>
    </w:r>
  </w:p>
  <w:p w:rsidR="00814701" w:rsidRPr="00F623A6" w:rsidRDefault="00814701" w:rsidP="00814701">
    <w:pPr>
      <w:pStyle w:val="Podnoje"/>
      <w:jc w:val="center"/>
      <w:rPr>
        <w:rFonts w:ascii="Times New Roman" w:hAnsi="Times New Roman" w:cs="Times New Roman"/>
      </w:rPr>
    </w:pPr>
    <w:r w:rsidRPr="00F623A6">
      <w:rPr>
        <w:rFonts w:ascii="Times New Roman" w:hAnsi="Times New Roman" w:cs="Times New Roman"/>
        <w:color w:val="808080"/>
        <w:lang w:val="de-DE"/>
      </w:rPr>
      <w:t>www.veleknin.hr</w:t>
    </w:r>
  </w:p>
  <w:p w:rsidR="00814701" w:rsidRDefault="0081470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1AF" w:rsidRDefault="00ED01AF" w:rsidP="00814701">
      <w:pPr>
        <w:spacing w:after="0" w:line="240" w:lineRule="auto"/>
      </w:pPr>
      <w:r>
        <w:separator/>
      </w:r>
    </w:p>
  </w:footnote>
  <w:footnote w:type="continuationSeparator" w:id="0">
    <w:p w:rsidR="00ED01AF" w:rsidRDefault="00ED01AF" w:rsidP="00814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701" w:rsidRDefault="00814701">
    <w:pPr>
      <w:pStyle w:val="Zaglavlje"/>
    </w:pPr>
    <w:r>
      <w:rPr>
        <w:noProof/>
        <w:lang w:eastAsia="hr-HR"/>
      </w:rPr>
      <w:drawing>
        <wp:inline distT="0" distB="0" distL="0" distR="0" wp14:anchorId="23130AA0" wp14:editId="2C8B71EB">
          <wp:extent cx="1493520" cy="1438910"/>
          <wp:effectExtent l="0" t="0" r="0" b="889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1438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FD578F"/>
    <w:multiLevelType w:val="hybridMultilevel"/>
    <w:tmpl w:val="8604B0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F6A"/>
    <w:rsid w:val="00006B9C"/>
    <w:rsid w:val="001303A3"/>
    <w:rsid w:val="00153693"/>
    <w:rsid w:val="0019066F"/>
    <w:rsid w:val="001B6B35"/>
    <w:rsid w:val="00392C8F"/>
    <w:rsid w:val="003C4F6A"/>
    <w:rsid w:val="00495929"/>
    <w:rsid w:val="006A0B5D"/>
    <w:rsid w:val="006D0784"/>
    <w:rsid w:val="007A48FD"/>
    <w:rsid w:val="007B3216"/>
    <w:rsid w:val="007E398A"/>
    <w:rsid w:val="00814701"/>
    <w:rsid w:val="008A54AF"/>
    <w:rsid w:val="009662B9"/>
    <w:rsid w:val="00B01724"/>
    <w:rsid w:val="00B04AD3"/>
    <w:rsid w:val="00B626BF"/>
    <w:rsid w:val="00B84195"/>
    <w:rsid w:val="00CD0B60"/>
    <w:rsid w:val="00CE5BB2"/>
    <w:rsid w:val="00CF501B"/>
    <w:rsid w:val="00D82EEE"/>
    <w:rsid w:val="00E55F05"/>
    <w:rsid w:val="00ED01AF"/>
    <w:rsid w:val="00F448CC"/>
    <w:rsid w:val="00F92300"/>
    <w:rsid w:val="00FF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D9ABF4"/>
  <w15:docId w15:val="{E353AE74-0BDC-4CC7-85EC-1531DA06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C4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14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14701"/>
  </w:style>
  <w:style w:type="paragraph" w:styleId="Podnoje">
    <w:name w:val="footer"/>
    <w:basedOn w:val="Normal"/>
    <w:link w:val="PodnojeChar"/>
    <w:unhideWhenUsed/>
    <w:rsid w:val="00814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814701"/>
  </w:style>
  <w:style w:type="paragraph" w:styleId="Tekstbalonia">
    <w:name w:val="Balloon Text"/>
    <w:basedOn w:val="Normal"/>
    <w:link w:val="TekstbaloniaChar"/>
    <w:uiPriority w:val="99"/>
    <w:semiHidden/>
    <w:unhideWhenUsed/>
    <w:rsid w:val="00392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2C8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906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Marija</cp:lastModifiedBy>
  <cp:revision>6</cp:revision>
  <cp:lastPrinted>2021-05-25T09:32:00Z</cp:lastPrinted>
  <dcterms:created xsi:type="dcterms:W3CDTF">2021-05-25T09:27:00Z</dcterms:created>
  <dcterms:modified xsi:type="dcterms:W3CDTF">2021-05-25T11:28:00Z</dcterms:modified>
</cp:coreProperties>
</file>